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9D" w:rsidRPr="00A42B36" w:rsidRDefault="00136386" w:rsidP="00136386">
      <w:pPr>
        <w:jc w:val="center"/>
        <w:rPr>
          <w:rFonts w:ascii="Segoe UI" w:hAnsi="Segoe UI" w:cs="Segoe UI"/>
          <w:b/>
          <w:sz w:val="24"/>
          <w:szCs w:val="24"/>
        </w:rPr>
      </w:pPr>
      <w:r w:rsidRPr="00A42B36">
        <w:rPr>
          <w:rFonts w:ascii="Segoe UI" w:hAnsi="Segoe UI" w:cs="Segoe UI"/>
          <w:b/>
          <w:sz w:val="24"/>
          <w:szCs w:val="24"/>
        </w:rPr>
        <w:t xml:space="preserve">June Lake </w:t>
      </w:r>
      <w:r w:rsidR="00AC3EF6">
        <w:rPr>
          <w:rFonts w:ascii="Segoe UI" w:hAnsi="Segoe UI" w:cs="Segoe UI"/>
          <w:b/>
          <w:sz w:val="24"/>
          <w:szCs w:val="24"/>
        </w:rPr>
        <w:t>Short-Term</w:t>
      </w:r>
      <w:r w:rsidR="00AC3EF6">
        <w:rPr>
          <w:rStyle w:val="FootnoteReference"/>
          <w:rFonts w:ascii="Segoe UI" w:hAnsi="Segoe UI" w:cs="Segoe UI"/>
          <w:b/>
          <w:sz w:val="24"/>
          <w:szCs w:val="24"/>
        </w:rPr>
        <w:footnoteReference w:id="1"/>
      </w:r>
      <w:r w:rsidRPr="00A42B36">
        <w:rPr>
          <w:rFonts w:ascii="Segoe UI" w:hAnsi="Segoe UI" w:cs="Segoe UI"/>
          <w:b/>
          <w:sz w:val="24"/>
          <w:szCs w:val="24"/>
        </w:rPr>
        <w:t xml:space="preserve"> Rental Issue</w:t>
      </w:r>
    </w:p>
    <w:p w:rsidR="00136386" w:rsidRPr="00337175" w:rsidRDefault="00665770" w:rsidP="00505228">
      <w:pPr>
        <w:jc w:val="center"/>
        <w:rPr>
          <w:rFonts w:ascii="Segoe UI" w:hAnsi="Segoe UI" w:cs="Segoe UI"/>
          <w:i/>
          <w:sz w:val="18"/>
          <w:szCs w:val="18"/>
        </w:rPr>
      </w:pPr>
      <w:r w:rsidRPr="00337175">
        <w:rPr>
          <w:rFonts w:ascii="Segoe UI" w:hAnsi="Segoe UI" w:cs="Segoe UI"/>
          <w:i/>
          <w:sz w:val="18"/>
          <w:szCs w:val="18"/>
        </w:rPr>
        <w:t xml:space="preserve">Updated </w:t>
      </w:r>
      <w:r w:rsidR="00551EF2">
        <w:rPr>
          <w:rFonts w:ascii="Segoe UI" w:hAnsi="Segoe UI" w:cs="Segoe UI"/>
          <w:i/>
          <w:sz w:val="18"/>
          <w:szCs w:val="18"/>
        </w:rPr>
        <w:t>for Mar. 7,</w:t>
      </w:r>
      <w:r w:rsidR="00CA3999">
        <w:rPr>
          <w:rFonts w:ascii="Segoe UI" w:hAnsi="Segoe UI" w:cs="Segoe UI"/>
          <w:i/>
          <w:sz w:val="18"/>
          <w:szCs w:val="18"/>
        </w:rPr>
        <w:t xml:space="preserve"> 2017 CAC Subcommittee Meeting</w:t>
      </w:r>
    </w:p>
    <w:p w:rsidR="00505228" w:rsidRPr="00A42B36" w:rsidRDefault="00505228" w:rsidP="00505228">
      <w:pPr>
        <w:jc w:val="center"/>
        <w:rPr>
          <w:rFonts w:ascii="Segoe UI" w:hAnsi="Segoe UI" w:cs="Segoe UI"/>
          <w:i/>
          <w:sz w:val="20"/>
          <w:szCs w:val="20"/>
        </w:rPr>
      </w:pPr>
    </w:p>
    <w:p w:rsidR="00505228" w:rsidRPr="00A42B36" w:rsidRDefault="00505228" w:rsidP="00505228">
      <w:pPr>
        <w:rPr>
          <w:rFonts w:ascii="Segoe UI" w:hAnsi="Segoe UI" w:cs="Segoe UI"/>
          <w:b/>
          <w:sz w:val="20"/>
          <w:szCs w:val="20"/>
          <w:u w:val="single"/>
        </w:rPr>
      </w:pPr>
      <w:r w:rsidRPr="00A42B36">
        <w:rPr>
          <w:rFonts w:ascii="Segoe UI" w:hAnsi="Segoe UI" w:cs="Segoe UI"/>
          <w:b/>
          <w:sz w:val="20"/>
          <w:szCs w:val="20"/>
          <w:u w:val="single"/>
        </w:rPr>
        <w:t>BASIS</w:t>
      </w:r>
    </w:p>
    <w:p w:rsidR="00505228" w:rsidRPr="00C40607" w:rsidRDefault="00505228" w:rsidP="00505228">
      <w:pPr>
        <w:rPr>
          <w:rFonts w:ascii="Segoe UI" w:hAnsi="Segoe UI" w:cs="Segoe UI"/>
          <w:b/>
          <w:sz w:val="8"/>
          <w:szCs w:val="8"/>
          <w:u w:val="single"/>
        </w:rPr>
      </w:pPr>
    </w:p>
    <w:p w:rsidR="00136386" w:rsidRPr="00A42B36" w:rsidRDefault="00136386" w:rsidP="00505228">
      <w:pPr>
        <w:pStyle w:val="ListParagraph"/>
        <w:numPr>
          <w:ilvl w:val="0"/>
          <w:numId w:val="1"/>
        </w:numPr>
        <w:spacing w:after="120"/>
        <w:contextualSpacing w:val="0"/>
        <w:rPr>
          <w:rFonts w:ascii="Segoe UI" w:hAnsi="Segoe UI" w:cs="Segoe UI"/>
          <w:sz w:val="20"/>
          <w:szCs w:val="20"/>
        </w:rPr>
      </w:pPr>
      <w:r w:rsidRPr="00146D73">
        <w:rPr>
          <w:rFonts w:ascii="Segoe UI" w:hAnsi="Segoe UI" w:cs="Segoe UI"/>
          <w:b/>
          <w:sz w:val="20"/>
          <w:szCs w:val="20"/>
        </w:rPr>
        <w:t>Purpose:</w:t>
      </w:r>
      <w:r w:rsidRPr="00146D73">
        <w:rPr>
          <w:rFonts w:ascii="Segoe UI" w:hAnsi="Segoe UI" w:cs="Segoe UI"/>
          <w:sz w:val="20"/>
          <w:szCs w:val="20"/>
        </w:rPr>
        <w:t xml:space="preserve"> Conduct a community</w:t>
      </w:r>
      <w:r w:rsidR="00665770">
        <w:rPr>
          <w:rStyle w:val="FootnoteReference"/>
          <w:rFonts w:ascii="Segoe UI" w:hAnsi="Segoe UI" w:cs="Segoe UI"/>
          <w:sz w:val="20"/>
          <w:szCs w:val="20"/>
        </w:rPr>
        <w:footnoteReference w:id="2"/>
      </w:r>
      <w:r w:rsidRPr="00146D73">
        <w:rPr>
          <w:rFonts w:ascii="Segoe UI" w:hAnsi="Segoe UI" w:cs="Segoe UI"/>
          <w:sz w:val="20"/>
          <w:szCs w:val="20"/>
        </w:rPr>
        <w:t xml:space="preserve"> conversation to update June Lake Area Plan policies to address </w:t>
      </w:r>
      <w:r w:rsidR="00AC3EF6">
        <w:rPr>
          <w:rFonts w:ascii="Segoe UI" w:hAnsi="Segoe UI" w:cs="Segoe UI"/>
          <w:sz w:val="20"/>
          <w:szCs w:val="20"/>
        </w:rPr>
        <w:t>short-term</w:t>
      </w:r>
      <w:r w:rsidRPr="00146D73">
        <w:rPr>
          <w:rFonts w:ascii="Segoe UI" w:hAnsi="Segoe UI" w:cs="Segoe UI"/>
          <w:sz w:val="20"/>
          <w:szCs w:val="20"/>
        </w:rPr>
        <w:t xml:space="preserve"> rentals in</w:t>
      </w:r>
      <w:r w:rsidRPr="00A42B36">
        <w:rPr>
          <w:rFonts w:ascii="Segoe UI" w:hAnsi="Segoe UI" w:cs="Segoe UI"/>
          <w:sz w:val="20"/>
          <w:szCs w:val="20"/>
        </w:rPr>
        <w:t xml:space="preserve"> residential areas.</w:t>
      </w:r>
    </w:p>
    <w:p w:rsidR="00136386" w:rsidRPr="00A42B36" w:rsidRDefault="00136386" w:rsidP="00505228">
      <w:pPr>
        <w:pStyle w:val="ListParagraph"/>
        <w:numPr>
          <w:ilvl w:val="0"/>
          <w:numId w:val="1"/>
        </w:numPr>
        <w:spacing w:after="120"/>
        <w:contextualSpacing w:val="0"/>
        <w:rPr>
          <w:rFonts w:ascii="Segoe UI" w:hAnsi="Segoe UI" w:cs="Segoe UI"/>
          <w:sz w:val="20"/>
          <w:szCs w:val="20"/>
        </w:rPr>
      </w:pPr>
      <w:r w:rsidRPr="00A42B36">
        <w:rPr>
          <w:rFonts w:ascii="Segoe UI" w:hAnsi="Segoe UI" w:cs="Segoe UI"/>
          <w:b/>
          <w:sz w:val="20"/>
          <w:szCs w:val="20"/>
        </w:rPr>
        <w:t xml:space="preserve">Need: </w:t>
      </w:r>
      <w:r w:rsidRPr="00A42B36">
        <w:rPr>
          <w:rFonts w:ascii="Segoe UI" w:hAnsi="Segoe UI" w:cs="Segoe UI"/>
          <w:sz w:val="20"/>
          <w:szCs w:val="20"/>
        </w:rPr>
        <w:t xml:space="preserve">The initial reasons for providing the Transient Rental Overlay District (TROD) may have been different; however, the current reality is that </w:t>
      </w:r>
      <w:r w:rsidR="00AC3EF6">
        <w:rPr>
          <w:rFonts w:ascii="Segoe UI" w:hAnsi="Segoe UI" w:cs="Segoe UI"/>
          <w:sz w:val="20"/>
          <w:szCs w:val="20"/>
        </w:rPr>
        <w:t>short-term</w:t>
      </w:r>
      <w:r w:rsidRPr="00A42B36">
        <w:rPr>
          <w:rFonts w:ascii="Segoe UI" w:hAnsi="Segoe UI" w:cs="Segoe UI"/>
          <w:sz w:val="20"/>
          <w:szCs w:val="20"/>
        </w:rPr>
        <w:t xml:space="preserve"> rentals are a common issue in resort communities and are not going away.</w:t>
      </w:r>
      <w:r w:rsidR="00665770">
        <w:rPr>
          <w:rFonts w:ascii="Segoe UI" w:hAnsi="Segoe UI" w:cs="Segoe UI"/>
          <w:sz w:val="20"/>
          <w:szCs w:val="20"/>
        </w:rPr>
        <w:t xml:space="preserve"> Therefore, a decision needs to be made about how to handle them.</w:t>
      </w:r>
      <w:r w:rsidRPr="00A42B36">
        <w:rPr>
          <w:rFonts w:ascii="Segoe UI" w:hAnsi="Segoe UI" w:cs="Segoe UI"/>
          <w:sz w:val="20"/>
          <w:szCs w:val="20"/>
        </w:rPr>
        <w:t xml:space="preserve"> </w:t>
      </w:r>
      <w:r w:rsidR="009409A7" w:rsidRPr="00A42B36">
        <w:rPr>
          <w:rFonts w:ascii="Segoe UI" w:hAnsi="Segoe UI" w:cs="Segoe UI"/>
          <w:sz w:val="20"/>
          <w:szCs w:val="20"/>
        </w:rPr>
        <w:t>T</w:t>
      </w:r>
      <w:r w:rsidRPr="00A42B36">
        <w:rPr>
          <w:rFonts w:ascii="Segoe UI" w:hAnsi="Segoe UI" w:cs="Segoe UI"/>
          <w:sz w:val="20"/>
          <w:szCs w:val="20"/>
        </w:rPr>
        <w:t>he current process</w:t>
      </w:r>
      <w:r w:rsidR="009409A7" w:rsidRPr="00A42B36">
        <w:rPr>
          <w:rFonts w:ascii="Segoe UI" w:hAnsi="Segoe UI" w:cs="Segoe UI"/>
          <w:sz w:val="20"/>
          <w:szCs w:val="20"/>
        </w:rPr>
        <w:t xml:space="preserve"> has limitations and an alternate mechanism is desired by the community</w:t>
      </w:r>
      <w:r w:rsidR="00D567E0">
        <w:rPr>
          <w:rFonts w:ascii="Segoe UI" w:hAnsi="Segoe UI" w:cs="Segoe UI"/>
          <w:sz w:val="20"/>
          <w:szCs w:val="20"/>
        </w:rPr>
        <w:t>, and the community wants to ensure protection of area and neighborhood character.</w:t>
      </w:r>
    </w:p>
    <w:p w:rsidR="00136386" w:rsidRPr="00A42B36" w:rsidRDefault="00136386" w:rsidP="00136386">
      <w:pPr>
        <w:pStyle w:val="ListParagraph"/>
        <w:numPr>
          <w:ilvl w:val="0"/>
          <w:numId w:val="1"/>
        </w:numPr>
        <w:rPr>
          <w:rFonts w:ascii="Segoe UI" w:hAnsi="Segoe UI" w:cs="Segoe UI"/>
          <w:sz w:val="20"/>
          <w:szCs w:val="20"/>
        </w:rPr>
      </w:pPr>
      <w:r w:rsidRPr="00A42B36">
        <w:rPr>
          <w:rFonts w:ascii="Segoe UI" w:hAnsi="Segoe UI" w:cs="Segoe UI"/>
          <w:b/>
          <w:sz w:val="20"/>
          <w:szCs w:val="20"/>
        </w:rPr>
        <w:t>Principles:</w:t>
      </w:r>
      <w:r w:rsidRPr="00A42B36">
        <w:rPr>
          <w:rFonts w:ascii="Segoe UI" w:hAnsi="Segoe UI" w:cs="Segoe UI"/>
          <w:sz w:val="20"/>
          <w:szCs w:val="20"/>
        </w:rPr>
        <w:t xml:space="preserve"> </w:t>
      </w:r>
    </w:p>
    <w:p w:rsidR="00136386"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 xml:space="preserve">Opportunity for input: </w:t>
      </w:r>
      <w:r w:rsidR="00136386" w:rsidRPr="00A42B36">
        <w:rPr>
          <w:rFonts w:ascii="Segoe UI" w:hAnsi="Segoe UI" w:cs="Segoe UI"/>
          <w:sz w:val="20"/>
          <w:szCs w:val="20"/>
        </w:rPr>
        <w:t>Adequate opportunity to express opinions and provide input must be available to all community members, and community members should feel like their input was heard and considered (</w:t>
      </w:r>
      <w:r w:rsidR="002565B7" w:rsidRPr="00A42B36">
        <w:rPr>
          <w:rFonts w:ascii="Segoe UI" w:hAnsi="Segoe UI" w:cs="Segoe UI"/>
          <w:sz w:val="20"/>
          <w:szCs w:val="20"/>
        </w:rPr>
        <w:t xml:space="preserve">with the recognition that </w:t>
      </w:r>
      <w:r w:rsidR="00136386" w:rsidRPr="00A42B36">
        <w:rPr>
          <w:rFonts w:ascii="Segoe UI" w:hAnsi="Segoe UI" w:cs="Segoe UI"/>
          <w:sz w:val="20"/>
          <w:szCs w:val="20"/>
        </w:rPr>
        <w:t xml:space="preserve">not </w:t>
      </w:r>
      <w:r w:rsidR="00306488" w:rsidRPr="00A42B36">
        <w:rPr>
          <w:rFonts w:ascii="Segoe UI" w:hAnsi="Segoe UI" w:cs="Segoe UI"/>
          <w:sz w:val="20"/>
          <w:szCs w:val="20"/>
        </w:rPr>
        <w:t xml:space="preserve">every individual </w:t>
      </w:r>
      <w:r w:rsidR="00136386" w:rsidRPr="00A42B36">
        <w:rPr>
          <w:rFonts w:ascii="Segoe UI" w:hAnsi="Segoe UI" w:cs="Segoe UI"/>
          <w:sz w:val="20"/>
          <w:szCs w:val="20"/>
        </w:rPr>
        <w:t xml:space="preserve">will “get what they want”). </w:t>
      </w:r>
      <w:r w:rsidR="00C40607">
        <w:rPr>
          <w:rFonts w:ascii="Segoe UI" w:hAnsi="Segoe UI" w:cs="Segoe UI"/>
          <w:i/>
          <w:sz w:val="20"/>
          <w:szCs w:val="20"/>
        </w:rPr>
        <w:t>Participants were asked to provide any information about what makes them “feel heard and considered” even if they don’t “get what they want.”</w:t>
      </w:r>
    </w:p>
    <w:p w:rsidR="00136386"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Consensus</w:t>
      </w:r>
      <w:r w:rsidR="00AC3EF6">
        <w:rPr>
          <w:rFonts w:ascii="Segoe UI" w:hAnsi="Segoe UI" w:cs="Segoe UI"/>
          <w:b/>
          <w:sz w:val="20"/>
          <w:szCs w:val="20"/>
        </w:rPr>
        <w:t>/common ground</w:t>
      </w:r>
      <w:r>
        <w:rPr>
          <w:rFonts w:ascii="Segoe UI" w:hAnsi="Segoe UI" w:cs="Segoe UI"/>
          <w:b/>
          <w:sz w:val="20"/>
          <w:szCs w:val="20"/>
        </w:rPr>
        <w:t xml:space="preserve"> in the best interests of the community: </w:t>
      </w:r>
      <w:r w:rsidR="00136386" w:rsidRPr="00A42B36">
        <w:rPr>
          <w:rFonts w:ascii="Segoe UI" w:hAnsi="Segoe UI" w:cs="Segoe UI"/>
          <w:sz w:val="20"/>
          <w:szCs w:val="20"/>
        </w:rPr>
        <w:t>We will develop consensus and agreement</w:t>
      </w:r>
      <w:r w:rsidR="00306488" w:rsidRPr="00A42B36">
        <w:rPr>
          <w:rFonts w:ascii="Segoe UI" w:hAnsi="Segoe UI" w:cs="Segoe UI"/>
          <w:sz w:val="20"/>
          <w:szCs w:val="20"/>
        </w:rPr>
        <w:t xml:space="preserve"> to the best of our ability</w:t>
      </w:r>
      <w:r w:rsidR="00136386" w:rsidRPr="00A42B36">
        <w:rPr>
          <w:rFonts w:ascii="Segoe UI" w:hAnsi="Segoe UI" w:cs="Segoe UI"/>
          <w:sz w:val="20"/>
          <w:szCs w:val="20"/>
        </w:rPr>
        <w:t xml:space="preserve">, and a sense that the decision is made in the best interests of the community as a whole. There is recognition and understanding that </w:t>
      </w:r>
      <w:r w:rsidR="00505228" w:rsidRPr="00A42B36">
        <w:rPr>
          <w:rFonts w:ascii="Segoe UI" w:hAnsi="Segoe UI" w:cs="Segoe UI"/>
          <w:sz w:val="20"/>
          <w:szCs w:val="20"/>
        </w:rPr>
        <w:t xml:space="preserve">100% agreement is unrealistic, but we will strive for something most people “can live with.” </w:t>
      </w:r>
    </w:p>
    <w:p w:rsidR="00136386"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 xml:space="preserve">Public engagement: </w:t>
      </w:r>
      <w:r w:rsidR="00505228" w:rsidRPr="00A42B36">
        <w:rPr>
          <w:rFonts w:ascii="Segoe UI" w:hAnsi="Segoe UI" w:cs="Segoe UI"/>
          <w:sz w:val="20"/>
          <w:szCs w:val="20"/>
        </w:rPr>
        <w:t xml:space="preserve">Community involvement, engagement, </w:t>
      </w:r>
      <w:r w:rsidR="00D567E0">
        <w:rPr>
          <w:rFonts w:ascii="Segoe UI" w:hAnsi="Segoe UI" w:cs="Segoe UI"/>
          <w:sz w:val="20"/>
          <w:szCs w:val="20"/>
        </w:rPr>
        <w:t xml:space="preserve">education, </w:t>
      </w:r>
      <w:r w:rsidR="00505228" w:rsidRPr="00A42B36">
        <w:rPr>
          <w:rFonts w:ascii="Segoe UI" w:hAnsi="Segoe UI" w:cs="Segoe UI"/>
          <w:sz w:val="20"/>
          <w:szCs w:val="20"/>
        </w:rPr>
        <w:t>and participation is critical, and we will seek to achieve as much as we can.</w:t>
      </w:r>
    </w:p>
    <w:p w:rsidR="00505228" w:rsidRPr="00A42B36" w:rsidRDefault="00665770" w:rsidP="00136386">
      <w:pPr>
        <w:pStyle w:val="ListParagraph"/>
        <w:numPr>
          <w:ilvl w:val="1"/>
          <w:numId w:val="1"/>
        </w:numPr>
        <w:rPr>
          <w:rFonts w:ascii="Segoe UI" w:hAnsi="Segoe UI" w:cs="Segoe UI"/>
          <w:sz w:val="20"/>
          <w:szCs w:val="20"/>
        </w:rPr>
      </w:pPr>
      <w:r>
        <w:rPr>
          <w:rFonts w:ascii="Segoe UI" w:hAnsi="Segoe UI" w:cs="Segoe UI"/>
          <w:b/>
          <w:sz w:val="20"/>
          <w:szCs w:val="20"/>
        </w:rPr>
        <w:t xml:space="preserve">Finality and certainty: </w:t>
      </w:r>
      <w:r w:rsidR="00505228" w:rsidRPr="00A42B36">
        <w:rPr>
          <w:rFonts w:ascii="Segoe UI" w:hAnsi="Segoe UI" w:cs="Segoe UI"/>
          <w:sz w:val="20"/>
          <w:szCs w:val="20"/>
        </w:rPr>
        <w:t>Finality and certainty is needed – finality in that a decision will be made and we do not need to continue revisiting this conversation</w:t>
      </w:r>
      <w:r w:rsidR="006556C7">
        <w:rPr>
          <w:rFonts w:ascii="Segoe UI" w:hAnsi="Segoe UI" w:cs="Segoe UI"/>
          <w:sz w:val="20"/>
          <w:szCs w:val="20"/>
        </w:rPr>
        <w:t xml:space="preserve"> regularly</w:t>
      </w:r>
      <w:r w:rsidR="00505228" w:rsidRPr="00A42B36">
        <w:rPr>
          <w:rFonts w:ascii="Segoe UI" w:hAnsi="Segoe UI" w:cs="Segoe UI"/>
          <w:sz w:val="20"/>
          <w:szCs w:val="20"/>
        </w:rPr>
        <w:t xml:space="preserve">, and certainty for homeowners about the status of </w:t>
      </w:r>
      <w:r w:rsidR="00AC3EF6">
        <w:rPr>
          <w:rFonts w:ascii="Segoe UI" w:hAnsi="Segoe UI" w:cs="Segoe UI"/>
          <w:sz w:val="20"/>
          <w:szCs w:val="20"/>
        </w:rPr>
        <w:t>short-term</w:t>
      </w:r>
      <w:r w:rsidR="00505228" w:rsidRPr="00A42B36">
        <w:rPr>
          <w:rFonts w:ascii="Segoe UI" w:hAnsi="Segoe UI" w:cs="Segoe UI"/>
          <w:sz w:val="20"/>
          <w:szCs w:val="20"/>
        </w:rPr>
        <w:t xml:space="preserve"> rentals for their property.</w:t>
      </w:r>
    </w:p>
    <w:p w:rsidR="00505228" w:rsidRPr="00A42B36" w:rsidRDefault="00505228" w:rsidP="00505228">
      <w:pPr>
        <w:rPr>
          <w:rFonts w:ascii="Segoe UI" w:hAnsi="Segoe UI" w:cs="Segoe UI"/>
          <w:sz w:val="20"/>
          <w:szCs w:val="20"/>
        </w:rPr>
      </w:pPr>
    </w:p>
    <w:p w:rsidR="009409A7" w:rsidRPr="00A42B36" w:rsidRDefault="00665770" w:rsidP="00505228">
      <w:pPr>
        <w:rPr>
          <w:rFonts w:ascii="Segoe UI" w:hAnsi="Segoe UI" w:cs="Segoe UI"/>
          <w:sz w:val="20"/>
          <w:szCs w:val="20"/>
        </w:rPr>
      </w:pPr>
      <w:r>
        <w:rPr>
          <w:rFonts w:ascii="Segoe UI" w:hAnsi="Segoe UI" w:cs="Segoe UI"/>
          <w:b/>
          <w:sz w:val="20"/>
          <w:szCs w:val="20"/>
          <w:u w:val="single"/>
        </w:rPr>
        <w:t>INTEGRATION OF SUPERVISOR</w:t>
      </w:r>
      <w:r w:rsidR="009409A7" w:rsidRPr="00A42B36">
        <w:rPr>
          <w:rFonts w:ascii="Segoe UI" w:hAnsi="Segoe UI" w:cs="Segoe UI"/>
          <w:b/>
          <w:sz w:val="20"/>
          <w:szCs w:val="20"/>
          <w:u w:val="single"/>
        </w:rPr>
        <w:t xml:space="preserve"> JOHNSTON’S PROPOSAL</w:t>
      </w:r>
    </w:p>
    <w:p w:rsidR="009409A7" w:rsidRPr="00C40607" w:rsidRDefault="009409A7" w:rsidP="00505228">
      <w:pPr>
        <w:rPr>
          <w:rFonts w:ascii="Segoe UI" w:hAnsi="Segoe UI" w:cs="Segoe UI"/>
          <w:sz w:val="8"/>
          <w:szCs w:val="8"/>
        </w:rPr>
      </w:pPr>
    </w:p>
    <w:p w:rsidR="009409A7" w:rsidRPr="00A42B36" w:rsidRDefault="009409A7" w:rsidP="00505228">
      <w:pPr>
        <w:rPr>
          <w:rFonts w:ascii="Segoe UI" w:hAnsi="Segoe UI" w:cs="Segoe UI"/>
          <w:sz w:val="20"/>
          <w:szCs w:val="20"/>
        </w:rPr>
      </w:pPr>
      <w:r w:rsidRPr="00A42B36">
        <w:rPr>
          <w:rFonts w:ascii="Segoe UI" w:hAnsi="Segoe UI" w:cs="Segoe UI"/>
          <w:sz w:val="20"/>
          <w:szCs w:val="20"/>
        </w:rPr>
        <w:t>Supervisor Johnston’s proposal essentially contains three components:</w:t>
      </w:r>
    </w:p>
    <w:p w:rsidR="009409A7" w:rsidRPr="00A42B36" w:rsidRDefault="009409A7" w:rsidP="009409A7">
      <w:pPr>
        <w:pStyle w:val="ListParagraph"/>
        <w:numPr>
          <w:ilvl w:val="0"/>
          <w:numId w:val="2"/>
        </w:numPr>
        <w:rPr>
          <w:rFonts w:ascii="Segoe UI" w:hAnsi="Segoe UI" w:cs="Segoe UI"/>
          <w:sz w:val="20"/>
          <w:szCs w:val="20"/>
        </w:rPr>
      </w:pPr>
      <w:r w:rsidRPr="00A42B36">
        <w:rPr>
          <w:rFonts w:ascii="Segoe UI" w:hAnsi="Segoe UI" w:cs="Segoe UI"/>
          <w:sz w:val="20"/>
          <w:szCs w:val="20"/>
        </w:rPr>
        <w:t>Map “neighborhoods” in the June Lake area. Staff initial</w:t>
      </w:r>
      <w:r w:rsidR="00A42B36" w:rsidRPr="00A42B36">
        <w:rPr>
          <w:rFonts w:ascii="Segoe UI" w:hAnsi="Segoe UI" w:cs="Segoe UI"/>
          <w:sz w:val="20"/>
          <w:szCs w:val="20"/>
        </w:rPr>
        <w:t>ly identifies the neighborhoods, then the community provides comment.</w:t>
      </w:r>
    </w:p>
    <w:p w:rsidR="009409A7" w:rsidRPr="00A42B36" w:rsidRDefault="009409A7" w:rsidP="009409A7">
      <w:pPr>
        <w:pStyle w:val="ListParagraph"/>
        <w:numPr>
          <w:ilvl w:val="0"/>
          <w:numId w:val="2"/>
        </w:numPr>
        <w:rPr>
          <w:rFonts w:ascii="Segoe UI" w:hAnsi="Segoe UI" w:cs="Segoe UI"/>
          <w:sz w:val="20"/>
          <w:szCs w:val="20"/>
        </w:rPr>
      </w:pPr>
      <w:r w:rsidRPr="00A42B36">
        <w:rPr>
          <w:rFonts w:ascii="Segoe UI" w:hAnsi="Segoe UI" w:cs="Segoe UI"/>
          <w:sz w:val="20"/>
          <w:szCs w:val="20"/>
        </w:rPr>
        <w:t xml:space="preserve">Identify neighborhoods where </w:t>
      </w:r>
      <w:r w:rsidR="00AC3EF6">
        <w:rPr>
          <w:rFonts w:ascii="Segoe UI" w:hAnsi="Segoe UI" w:cs="Segoe UI"/>
          <w:sz w:val="20"/>
          <w:szCs w:val="20"/>
        </w:rPr>
        <w:t>short-term</w:t>
      </w:r>
      <w:r w:rsidRPr="00A42B36">
        <w:rPr>
          <w:rFonts w:ascii="Segoe UI" w:hAnsi="Segoe UI" w:cs="Segoe UI"/>
          <w:sz w:val="20"/>
          <w:szCs w:val="20"/>
        </w:rPr>
        <w:t xml:space="preserve"> rentals are viable and acceptable, and neighborhoods where they aren’t. Staff initially determines which neighborhoods are not v</w:t>
      </w:r>
      <w:r w:rsidR="00A42B36" w:rsidRPr="00A42B36">
        <w:rPr>
          <w:rFonts w:ascii="Segoe UI" w:hAnsi="Segoe UI" w:cs="Segoe UI"/>
          <w:sz w:val="20"/>
          <w:szCs w:val="20"/>
        </w:rPr>
        <w:t>iable based on technical issues, then the community provides comment.</w:t>
      </w:r>
    </w:p>
    <w:p w:rsidR="009409A7" w:rsidRPr="00A42B36" w:rsidRDefault="009409A7" w:rsidP="009409A7">
      <w:pPr>
        <w:pStyle w:val="ListParagraph"/>
        <w:numPr>
          <w:ilvl w:val="0"/>
          <w:numId w:val="2"/>
        </w:numPr>
        <w:rPr>
          <w:rFonts w:ascii="Segoe UI" w:hAnsi="Segoe UI" w:cs="Segoe UI"/>
          <w:sz w:val="20"/>
          <w:szCs w:val="20"/>
        </w:rPr>
      </w:pPr>
      <w:r w:rsidRPr="00A42B36">
        <w:rPr>
          <w:rFonts w:ascii="Segoe UI" w:hAnsi="Segoe UI" w:cs="Segoe UI"/>
          <w:sz w:val="20"/>
          <w:szCs w:val="20"/>
        </w:rPr>
        <w:t xml:space="preserve">Take these neighborhood proposals to a vote of the community. An 80% approval rating is proposed. Amend the General Plan with a new Land Use Designation that allows for </w:t>
      </w:r>
      <w:r w:rsidR="00AC3EF6">
        <w:rPr>
          <w:rFonts w:ascii="Segoe UI" w:hAnsi="Segoe UI" w:cs="Segoe UI"/>
          <w:sz w:val="20"/>
          <w:szCs w:val="20"/>
        </w:rPr>
        <w:t>short-term</w:t>
      </w:r>
      <w:r w:rsidRPr="00A42B36">
        <w:rPr>
          <w:rFonts w:ascii="Segoe UI" w:hAnsi="Segoe UI" w:cs="Segoe UI"/>
          <w:sz w:val="20"/>
          <w:szCs w:val="20"/>
        </w:rPr>
        <w:t xml:space="preserve"> rentals for those neighborhoods </w:t>
      </w:r>
      <w:r w:rsidR="00A42B36" w:rsidRPr="00A42B36">
        <w:rPr>
          <w:rFonts w:ascii="Segoe UI" w:hAnsi="Segoe UI" w:cs="Segoe UI"/>
          <w:sz w:val="20"/>
          <w:szCs w:val="20"/>
        </w:rPr>
        <w:t>with voter</w:t>
      </w:r>
      <w:r w:rsidRPr="00A42B36">
        <w:rPr>
          <w:rFonts w:ascii="Segoe UI" w:hAnsi="Segoe UI" w:cs="Segoe UI"/>
          <w:sz w:val="20"/>
          <w:szCs w:val="20"/>
        </w:rPr>
        <w:t xml:space="preserve"> approval.</w:t>
      </w:r>
    </w:p>
    <w:p w:rsidR="009409A7" w:rsidRPr="00337175" w:rsidRDefault="009409A7" w:rsidP="009409A7">
      <w:pPr>
        <w:rPr>
          <w:rFonts w:ascii="Segoe UI" w:hAnsi="Segoe UI" w:cs="Segoe UI"/>
          <w:sz w:val="8"/>
          <w:szCs w:val="8"/>
        </w:rPr>
      </w:pPr>
    </w:p>
    <w:p w:rsidR="009409A7" w:rsidRPr="00A42B36" w:rsidRDefault="009409A7" w:rsidP="009409A7">
      <w:pPr>
        <w:rPr>
          <w:rFonts w:ascii="Segoe UI" w:hAnsi="Segoe UI" w:cs="Segoe UI"/>
          <w:sz w:val="20"/>
          <w:szCs w:val="20"/>
        </w:rPr>
      </w:pPr>
      <w:r w:rsidRPr="00A42B36">
        <w:rPr>
          <w:rFonts w:ascii="Segoe UI" w:hAnsi="Segoe UI" w:cs="Segoe UI"/>
          <w:sz w:val="20"/>
          <w:szCs w:val="20"/>
        </w:rPr>
        <w:t>These components are integrated into the work plan that follows. Based on the principles identified by the CAC and community, community-based planning</w:t>
      </w:r>
      <w:r w:rsidR="00D50636" w:rsidRPr="00A42B36">
        <w:rPr>
          <w:rFonts w:ascii="Segoe UI" w:hAnsi="Segoe UI" w:cs="Segoe UI"/>
          <w:sz w:val="20"/>
          <w:szCs w:val="20"/>
        </w:rPr>
        <w:t xml:space="preserve"> is relied upon to develop </w:t>
      </w:r>
      <w:r w:rsidR="00D50636" w:rsidRPr="006556C7">
        <w:rPr>
          <w:rFonts w:ascii="Segoe UI" w:hAnsi="Segoe UI" w:cs="Segoe UI"/>
          <w:sz w:val="20"/>
          <w:szCs w:val="20"/>
        </w:rPr>
        <w:t xml:space="preserve">consensus about defining neighborhoods and acceptable locations for </w:t>
      </w:r>
      <w:r w:rsidR="00AC3EF6">
        <w:rPr>
          <w:rFonts w:ascii="Segoe UI" w:hAnsi="Segoe UI" w:cs="Segoe UI"/>
          <w:sz w:val="20"/>
          <w:szCs w:val="20"/>
        </w:rPr>
        <w:t>short-term</w:t>
      </w:r>
      <w:r w:rsidR="00D50636" w:rsidRPr="006556C7">
        <w:rPr>
          <w:rFonts w:ascii="Segoe UI" w:hAnsi="Segoe UI" w:cs="Segoe UI"/>
          <w:sz w:val="20"/>
          <w:szCs w:val="20"/>
        </w:rPr>
        <w:t xml:space="preserve"> rentals. The final decision mechanism</w:t>
      </w:r>
      <w:r w:rsidR="00AC3EF6">
        <w:rPr>
          <w:rFonts w:ascii="Segoe UI" w:hAnsi="Segoe UI" w:cs="Segoe UI"/>
          <w:sz w:val="20"/>
          <w:szCs w:val="20"/>
        </w:rPr>
        <w:t xml:space="preserve"> (vote, etc.) </w:t>
      </w:r>
      <w:r w:rsidR="00D50636" w:rsidRPr="006556C7">
        <w:rPr>
          <w:rFonts w:ascii="Segoe UI" w:hAnsi="Segoe UI" w:cs="Segoe UI"/>
          <w:sz w:val="20"/>
          <w:szCs w:val="20"/>
        </w:rPr>
        <w:t>is undetermined at this point.</w:t>
      </w:r>
      <w:r w:rsidR="008E7F6D" w:rsidRPr="006556C7">
        <w:rPr>
          <w:rFonts w:ascii="Segoe UI" w:hAnsi="Segoe UI" w:cs="Segoe UI"/>
          <w:sz w:val="20"/>
          <w:szCs w:val="20"/>
        </w:rPr>
        <w:t xml:space="preserve"> However, since the outcome will be reflected in the June Lake</w:t>
      </w:r>
      <w:r w:rsidR="004A0DD1" w:rsidRPr="006556C7">
        <w:rPr>
          <w:rFonts w:ascii="Segoe UI" w:hAnsi="Segoe UI" w:cs="Segoe UI"/>
          <w:sz w:val="20"/>
          <w:szCs w:val="20"/>
        </w:rPr>
        <w:t xml:space="preserve"> Area Plan, </w:t>
      </w:r>
      <w:r w:rsidR="008E7F6D" w:rsidRPr="006556C7">
        <w:rPr>
          <w:rFonts w:ascii="Segoe UI" w:hAnsi="Segoe UI" w:cs="Segoe UI"/>
          <w:sz w:val="20"/>
          <w:szCs w:val="20"/>
        </w:rPr>
        <w:t xml:space="preserve">the ultimate decision will be based on recommendations of the JLCAC and Planning Commission, with the final decision by the BOS. </w:t>
      </w:r>
      <w:r w:rsidR="00D50636" w:rsidRPr="006556C7">
        <w:rPr>
          <w:rFonts w:ascii="Segoe UI" w:hAnsi="Segoe UI" w:cs="Segoe UI"/>
          <w:sz w:val="20"/>
          <w:szCs w:val="20"/>
        </w:rPr>
        <w:t>As the conversation, direction, and areas of agreement evolve, the most appropriate</w:t>
      </w:r>
      <w:r w:rsidR="00D50636" w:rsidRPr="00A42B36">
        <w:rPr>
          <w:rFonts w:ascii="Segoe UI" w:hAnsi="Segoe UI" w:cs="Segoe UI"/>
          <w:sz w:val="20"/>
          <w:szCs w:val="20"/>
        </w:rPr>
        <w:t xml:space="preserve"> or preferred decision method will become clearer.</w:t>
      </w:r>
      <w:r w:rsidRPr="00A42B36">
        <w:rPr>
          <w:rFonts w:ascii="Segoe UI" w:hAnsi="Segoe UI" w:cs="Segoe UI"/>
          <w:sz w:val="20"/>
          <w:szCs w:val="20"/>
        </w:rPr>
        <w:t xml:space="preserve"> </w:t>
      </w:r>
    </w:p>
    <w:p w:rsidR="007D1E03" w:rsidRPr="00A42B36" w:rsidRDefault="007D1E03" w:rsidP="007D1E03">
      <w:pPr>
        <w:keepNext/>
        <w:keepLines/>
        <w:jc w:val="center"/>
        <w:rPr>
          <w:rFonts w:ascii="Segoe UI" w:hAnsi="Segoe UI" w:cs="Segoe UI"/>
          <w:b/>
          <w:sz w:val="20"/>
          <w:szCs w:val="20"/>
          <w:u w:val="single"/>
        </w:rPr>
      </w:pPr>
      <w:r w:rsidRPr="00A42B36">
        <w:rPr>
          <w:rFonts w:ascii="Segoe UI" w:hAnsi="Segoe UI" w:cs="Segoe UI"/>
          <w:b/>
          <w:sz w:val="20"/>
          <w:szCs w:val="20"/>
          <w:u w:val="single"/>
        </w:rPr>
        <w:lastRenderedPageBreak/>
        <w:t>WORK PLAN</w:t>
      </w:r>
    </w:p>
    <w:p w:rsidR="007D1E03" w:rsidRPr="00A42B36" w:rsidRDefault="007D1E03" w:rsidP="007D1E03">
      <w:pPr>
        <w:keepNext/>
        <w:keepLines/>
        <w:jc w:val="center"/>
        <w:rPr>
          <w:rFonts w:ascii="Segoe UI" w:hAnsi="Segoe UI" w:cs="Segoe UI"/>
          <w:b/>
          <w:sz w:val="20"/>
          <w:szCs w:val="20"/>
          <w:u w:val="single"/>
        </w:rPr>
      </w:pPr>
    </w:p>
    <w:p w:rsidR="00FC4269" w:rsidRDefault="00A42B36" w:rsidP="007D1E03">
      <w:pPr>
        <w:pStyle w:val="ListParagraph"/>
        <w:keepNext/>
        <w:keepLines/>
        <w:numPr>
          <w:ilvl w:val="0"/>
          <w:numId w:val="9"/>
        </w:numPr>
        <w:rPr>
          <w:rFonts w:ascii="Segoe UI" w:hAnsi="Segoe UI" w:cs="Segoe UI"/>
          <w:b/>
          <w:sz w:val="20"/>
          <w:szCs w:val="20"/>
        </w:rPr>
      </w:pPr>
      <w:r w:rsidRPr="00A42B36">
        <w:rPr>
          <w:rFonts w:ascii="Segoe UI" w:hAnsi="Segoe UI" w:cs="Segoe UI"/>
          <w:b/>
          <w:sz w:val="20"/>
          <w:szCs w:val="20"/>
        </w:rPr>
        <w:t>DETERMINE PROCE</w:t>
      </w:r>
      <w:r w:rsidR="00FC4269">
        <w:rPr>
          <w:rFonts w:ascii="Segoe UI" w:hAnsi="Segoe UI" w:cs="Segoe UI"/>
          <w:b/>
          <w:sz w:val="20"/>
          <w:szCs w:val="20"/>
        </w:rPr>
        <w:t>SS, METHODOLOGY, AND CALENDAR</w:t>
      </w:r>
    </w:p>
    <w:p w:rsidR="007D1E03" w:rsidRPr="00FC4269" w:rsidRDefault="00A42B36" w:rsidP="00FC4269">
      <w:pPr>
        <w:pStyle w:val="ListParagraph"/>
        <w:keepNext/>
        <w:keepLines/>
        <w:numPr>
          <w:ilvl w:val="1"/>
          <w:numId w:val="9"/>
        </w:numPr>
        <w:ind w:left="720"/>
        <w:rPr>
          <w:rFonts w:ascii="Segoe UI" w:hAnsi="Segoe UI" w:cs="Segoe UI"/>
          <w:b/>
          <w:sz w:val="20"/>
          <w:szCs w:val="20"/>
        </w:rPr>
      </w:pPr>
      <w:r w:rsidRPr="00A42B36">
        <w:rPr>
          <w:rFonts w:ascii="Segoe UI" w:hAnsi="Segoe UI" w:cs="Segoe UI"/>
          <w:sz w:val="20"/>
          <w:szCs w:val="20"/>
        </w:rPr>
        <w:t xml:space="preserve">Dec. 6, 2016 CAC </w:t>
      </w:r>
      <w:r w:rsidR="00FC4269">
        <w:rPr>
          <w:rFonts w:ascii="Segoe UI" w:hAnsi="Segoe UI" w:cs="Segoe UI"/>
          <w:sz w:val="20"/>
          <w:szCs w:val="20"/>
        </w:rPr>
        <w:t xml:space="preserve">subcommittee </w:t>
      </w:r>
      <w:r w:rsidRPr="00A42B36">
        <w:rPr>
          <w:rFonts w:ascii="Segoe UI" w:hAnsi="Segoe UI" w:cs="Segoe UI"/>
          <w:sz w:val="20"/>
          <w:szCs w:val="20"/>
        </w:rPr>
        <w:t>workshop</w:t>
      </w:r>
      <w:r w:rsidR="00FC4269">
        <w:rPr>
          <w:rFonts w:ascii="Segoe UI" w:hAnsi="Segoe UI" w:cs="Segoe UI"/>
          <w:sz w:val="20"/>
          <w:szCs w:val="20"/>
        </w:rPr>
        <w:t xml:space="preserve">: </w:t>
      </w:r>
      <w:r w:rsidR="00FC4269" w:rsidRPr="00FC4269">
        <w:rPr>
          <w:rFonts w:ascii="Segoe UI" w:hAnsi="Segoe UI" w:cs="Segoe UI"/>
          <w:i/>
          <w:sz w:val="20"/>
          <w:szCs w:val="20"/>
        </w:rPr>
        <w:t>complete!</w:t>
      </w:r>
    </w:p>
    <w:p w:rsidR="00FC4269" w:rsidRPr="00A42B36" w:rsidRDefault="00551EF2" w:rsidP="00FC4269">
      <w:pPr>
        <w:pStyle w:val="ListParagraph"/>
        <w:keepNext/>
        <w:keepLines/>
        <w:numPr>
          <w:ilvl w:val="1"/>
          <w:numId w:val="9"/>
        </w:numPr>
        <w:ind w:left="720"/>
        <w:rPr>
          <w:rFonts w:ascii="Segoe UI" w:hAnsi="Segoe UI" w:cs="Segoe UI"/>
          <w:b/>
          <w:sz w:val="20"/>
          <w:szCs w:val="20"/>
        </w:rPr>
      </w:pPr>
      <w:r>
        <w:rPr>
          <w:rFonts w:ascii="Segoe UI" w:hAnsi="Segoe UI" w:cs="Segoe UI"/>
          <w:sz w:val="20"/>
          <w:szCs w:val="20"/>
        </w:rPr>
        <w:t xml:space="preserve">March </w:t>
      </w:r>
      <w:r w:rsidR="00FC4269">
        <w:rPr>
          <w:rFonts w:ascii="Segoe UI" w:hAnsi="Segoe UI" w:cs="Segoe UI"/>
          <w:sz w:val="20"/>
          <w:szCs w:val="20"/>
        </w:rPr>
        <w:t xml:space="preserve">CAC subcommittee workshop: Review </w:t>
      </w:r>
      <w:r w:rsidR="00AC3EF6">
        <w:rPr>
          <w:rFonts w:ascii="Segoe UI" w:hAnsi="Segoe UI" w:cs="Segoe UI"/>
          <w:sz w:val="20"/>
          <w:szCs w:val="20"/>
        </w:rPr>
        <w:t xml:space="preserve">specific </w:t>
      </w:r>
      <w:r w:rsidR="00FC4269">
        <w:rPr>
          <w:rFonts w:ascii="Segoe UI" w:hAnsi="Segoe UI" w:cs="Segoe UI"/>
          <w:sz w:val="20"/>
          <w:szCs w:val="20"/>
        </w:rPr>
        <w:t>calendar dates, initiate work plan</w:t>
      </w:r>
      <w:r w:rsidR="00AC3EF6">
        <w:rPr>
          <w:rFonts w:ascii="Segoe UI" w:hAnsi="Segoe UI" w:cs="Segoe UI"/>
          <w:sz w:val="20"/>
          <w:szCs w:val="20"/>
        </w:rPr>
        <w:t>, review initial map</w:t>
      </w:r>
      <w:r w:rsidR="00EC144C">
        <w:rPr>
          <w:rFonts w:ascii="Segoe UI" w:hAnsi="Segoe UI" w:cs="Segoe UI"/>
          <w:sz w:val="20"/>
          <w:szCs w:val="20"/>
        </w:rPr>
        <w:t>s</w:t>
      </w:r>
    </w:p>
    <w:p w:rsidR="002565B7" w:rsidRPr="00A42B36" w:rsidRDefault="002565B7" w:rsidP="002565B7">
      <w:pPr>
        <w:pStyle w:val="ListParagraph"/>
        <w:keepNext/>
        <w:keepLines/>
        <w:ind w:left="360"/>
        <w:rPr>
          <w:rFonts w:ascii="Segoe UI" w:hAnsi="Segoe UI" w:cs="Segoe UI"/>
          <w:b/>
          <w:sz w:val="20"/>
          <w:szCs w:val="20"/>
        </w:rPr>
      </w:pPr>
    </w:p>
    <w:p w:rsidR="007D1E03" w:rsidRPr="00A42B36" w:rsidRDefault="007D1E03" w:rsidP="00665770">
      <w:pPr>
        <w:pStyle w:val="ListParagraph"/>
        <w:keepNext/>
        <w:keepLines/>
        <w:numPr>
          <w:ilvl w:val="0"/>
          <w:numId w:val="9"/>
        </w:numPr>
        <w:rPr>
          <w:rFonts w:ascii="Segoe UI" w:hAnsi="Segoe UI" w:cs="Segoe UI"/>
          <w:b/>
          <w:caps/>
          <w:sz w:val="20"/>
          <w:szCs w:val="20"/>
        </w:rPr>
      </w:pPr>
      <w:r w:rsidRPr="00A42B36">
        <w:rPr>
          <w:rFonts w:ascii="Segoe UI" w:hAnsi="Segoe UI" w:cs="Segoe UI"/>
          <w:b/>
          <w:caps/>
          <w:sz w:val="20"/>
          <w:szCs w:val="20"/>
        </w:rPr>
        <w:t>Develop Neighborhood Maps</w:t>
      </w:r>
    </w:p>
    <w:p w:rsidR="002565B7" w:rsidRPr="00A42B36" w:rsidRDefault="002565B7"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Are maps needed? Is there another method that should be considered?</w:t>
      </w:r>
      <w:r w:rsidR="00A42B36" w:rsidRPr="00A42B36">
        <w:rPr>
          <w:rFonts w:ascii="Segoe UI" w:hAnsi="Segoe UI" w:cs="Segoe UI"/>
          <w:sz w:val="20"/>
          <w:szCs w:val="20"/>
        </w:rPr>
        <w:t xml:space="preserve"> </w:t>
      </w:r>
      <w:r w:rsidR="00D567E0">
        <w:rPr>
          <w:rFonts w:ascii="Segoe UI" w:hAnsi="Segoe UI" w:cs="Segoe UI"/>
          <w:i/>
          <w:sz w:val="20"/>
          <w:szCs w:val="20"/>
        </w:rPr>
        <w:t>We asked this questions and considered if any other options were available. The co</w:t>
      </w:r>
      <w:r w:rsidR="00C40607">
        <w:rPr>
          <w:rFonts w:ascii="Segoe UI" w:hAnsi="Segoe UI" w:cs="Segoe UI"/>
          <w:i/>
          <w:sz w:val="20"/>
          <w:szCs w:val="20"/>
        </w:rPr>
        <w:t>nsensus is that maps are needed to provide finality and certainty.</w:t>
      </w:r>
    </w:p>
    <w:p w:rsidR="007D1E03" w:rsidRPr="00A42B36" w:rsidRDefault="007D1E03"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Who draws the lines? CAC vet first?</w:t>
      </w:r>
      <w:r w:rsidR="00D567E0">
        <w:rPr>
          <w:rFonts w:ascii="Segoe UI" w:hAnsi="Segoe UI" w:cs="Segoe UI"/>
          <w:sz w:val="20"/>
          <w:szCs w:val="20"/>
        </w:rPr>
        <w:t xml:space="preserve"> </w:t>
      </w:r>
      <w:r w:rsidR="00FC4269">
        <w:rPr>
          <w:rFonts w:ascii="Segoe UI" w:hAnsi="Segoe UI" w:cs="Segoe UI"/>
          <w:i/>
          <w:sz w:val="20"/>
          <w:szCs w:val="20"/>
        </w:rPr>
        <w:t>The CAC requested assistance from Supervisor Johnston</w:t>
      </w:r>
      <w:r w:rsidR="00C40607">
        <w:rPr>
          <w:rFonts w:ascii="Segoe UI" w:hAnsi="Segoe UI" w:cs="Segoe UI"/>
          <w:i/>
          <w:sz w:val="20"/>
          <w:szCs w:val="20"/>
        </w:rPr>
        <w:t xml:space="preserve"> and staff; in a subsequent discussion, Supervisor Johnston</w:t>
      </w:r>
      <w:r w:rsidR="00FC4269">
        <w:rPr>
          <w:rFonts w:ascii="Segoe UI" w:hAnsi="Segoe UI" w:cs="Segoe UI"/>
          <w:i/>
          <w:sz w:val="20"/>
          <w:szCs w:val="20"/>
        </w:rPr>
        <w:t xml:space="preserve"> agreed to draw the initial map.</w:t>
      </w:r>
      <w:r w:rsidR="00D567E0">
        <w:rPr>
          <w:rFonts w:ascii="Segoe UI" w:hAnsi="Segoe UI" w:cs="Segoe UI"/>
          <w:i/>
          <w:sz w:val="20"/>
          <w:szCs w:val="20"/>
        </w:rPr>
        <w:t xml:space="preserve"> CAC </w:t>
      </w:r>
      <w:r w:rsidR="00C40607">
        <w:rPr>
          <w:rFonts w:ascii="Segoe UI" w:hAnsi="Segoe UI" w:cs="Segoe UI"/>
          <w:i/>
          <w:sz w:val="20"/>
          <w:szCs w:val="20"/>
        </w:rPr>
        <w:t xml:space="preserve">will </w:t>
      </w:r>
      <w:r w:rsidR="00FC4269">
        <w:rPr>
          <w:rFonts w:ascii="Segoe UI" w:hAnsi="Segoe UI" w:cs="Segoe UI"/>
          <w:i/>
          <w:sz w:val="20"/>
          <w:szCs w:val="20"/>
        </w:rPr>
        <w:t xml:space="preserve">then </w:t>
      </w:r>
      <w:r w:rsidR="00D567E0">
        <w:rPr>
          <w:rFonts w:ascii="Segoe UI" w:hAnsi="Segoe UI" w:cs="Segoe UI"/>
          <w:i/>
          <w:sz w:val="20"/>
          <w:szCs w:val="20"/>
        </w:rPr>
        <w:t>refine. Incorporate technical information at this time as well.</w:t>
      </w:r>
    </w:p>
    <w:p w:rsidR="00A42B36" w:rsidRPr="00A42B36" w:rsidRDefault="007D1E03"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Suggestion: boundaries can overlap, subareas can be identified within neighborhoods, and entire areas do not need to be treated the same.</w:t>
      </w:r>
    </w:p>
    <w:p w:rsidR="007D1E03" w:rsidRPr="00A42B36" w:rsidRDefault="00A42B36" w:rsidP="00665770">
      <w:pPr>
        <w:pStyle w:val="ListParagraph"/>
        <w:keepNext/>
        <w:keepLines/>
        <w:numPr>
          <w:ilvl w:val="1"/>
          <w:numId w:val="16"/>
        </w:numPr>
        <w:ind w:left="720"/>
        <w:rPr>
          <w:rFonts w:ascii="Segoe UI" w:hAnsi="Segoe UI" w:cs="Segoe UI"/>
          <w:sz w:val="20"/>
          <w:szCs w:val="20"/>
        </w:rPr>
      </w:pPr>
      <w:r w:rsidRPr="00A42B36">
        <w:rPr>
          <w:rFonts w:ascii="Segoe UI" w:hAnsi="Segoe UI" w:cs="Segoe UI"/>
          <w:sz w:val="20"/>
          <w:szCs w:val="20"/>
        </w:rPr>
        <w:t xml:space="preserve">Initial maps are for outreach purposes, and further refined though public discussion and meetings. </w:t>
      </w:r>
    </w:p>
    <w:p w:rsidR="002565B7" w:rsidRPr="00A42B36" w:rsidRDefault="002565B7" w:rsidP="002565B7">
      <w:pPr>
        <w:pStyle w:val="ListParagraph"/>
        <w:keepNext/>
        <w:keepLines/>
        <w:rPr>
          <w:rFonts w:ascii="Segoe UI" w:hAnsi="Segoe UI" w:cs="Segoe UI"/>
          <w:sz w:val="20"/>
          <w:szCs w:val="20"/>
        </w:rPr>
      </w:pPr>
    </w:p>
    <w:p w:rsidR="007D1E03" w:rsidRPr="00A42B36" w:rsidRDefault="007D1E03" w:rsidP="00665770">
      <w:pPr>
        <w:pStyle w:val="ListParagraph"/>
        <w:keepNext/>
        <w:keepLines/>
        <w:numPr>
          <w:ilvl w:val="0"/>
          <w:numId w:val="9"/>
        </w:numPr>
        <w:rPr>
          <w:rFonts w:ascii="Segoe UI" w:hAnsi="Segoe UI" w:cs="Segoe UI"/>
          <w:b/>
          <w:caps/>
          <w:sz w:val="20"/>
          <w:szCs w:val="20"/>
        </w:rPr>
      </w:pPr>
      <w:r w:rsidRPr="00A42B36">
        <w:rPr>
          <w:rFonts w:ascii="Segoe UI" w:hAnsi="Segoe UI" w:cs="Segoe UI"/>
          <w:b/>
          <w:caps/>
          <w:sz w:val="20"/>
          <w:szCs w:val="20"/>
        </w:rPr>
        <w:t>Implement outreach campaign</w:t>
      </w:r>
    </w:p>
    <w:p w:rsidR="00D50636" w:rsidRPr="00C40607" w:rsidRDefault="00D50636" w:rsidP="00641E79">
      <w:pPr>
        <w:keepNext/>
        <w:keepLines/>
        <w:rPr>
          <w:rFonts w:ascii="Segoe UI" w:hAnsi="Segoe UI" w:cs="Segoe UI"/>
          <w:b/>
          <w:sz w:val="8"/>
          <w:szCs w:val="8"/>
        </w:rPr>
      </w:pPr>
    </w:p>
    <w:p w:rsidR="002565B7" w:rsidRPr="00A42B36" w:rsidRDefault="002565B7" w:rsidP="002565B7">
      <w:pPr>
        <w:pStyle w:val="ListParagraph"/>
        <w:numPr>
          <w:ilvl w:val="0"/>
          <w:numId w:val="4"/>
        </w:numPr>
        <w:ind w:left="720"/>
        <w:rPr>
          <w:rFonts w:ascii="Segoe UI" w:hAnsi="Segoe UI" w:cs="Segoe UI"/>
          <w:sz w:val="20"/>
          <w:szCs w:val="20"/>
        </w:rPr>
      </w:pPr>
      <w:r w:rsidRPr="00A42B36">
        <w:rPr>
          <w:rFonts w:ascii="Segoe UI" w:hAnsi="Segoe UI" w:cs="Segoe UI"/>
          <w:sz w:val="20"/>
          <w:szCs w:val="20"/>
        </w:rPr>
        <w:t>Options for advertising &amp; notification</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Tax base mailing</w:t>
      </w:r>
      <w:r w:rsidR="00D567E0">
        <w:rPr>
          <w:rFonts w:ascii="Segoe UI" w:hAnsi="Segoe UI" w:cs="Segoe UI"/>
          <w:sz w:val="20"/>
          <w:szCs w:val="20"/>
        </w:rPr>
        <w:t xml:space="preserve"> – </w:t>
      </w:r>
      <w:r w:rsidR="00551EF2">
        <w:rPr>
          <w:rFonts w:ascii="Segoe UI" w:hAnsi="Segoe UI" w:cs="Segoe UI"/>
          <w:sz w:val="20"/>
          <w:szCs w:val="20"/>
        </w:rPr>
        <w:t>received tax base addresses, removing duplicates and PO Boxes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PO Box mailing</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Email to County subscription list</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Personal email distribution</w:t>
      </w:r>
      <w:r w:rsidR="00FC4269">
        <w:rPr>
          <w:rFonts w:ascii="Segoe UI" w:hAnsi="Segoe UI" w:cs="Segoe UI"/>
          <w:sz w:val="20"/>
          <w:szCs w:val="20"/>
        </w:rPr>
        <w:t xml:space="preserve"> </w:t>
      </w:r>
      <w:r w:rsidR="00FC4269" w:rsidRPr="00A42B36">
        <w:rPr>
          <w:rFonts w:ascii="Segoe UI" w:hAnsi="Segoe UI" w:cs="Segoe UI"/>
          <w:sz w:val="20"/>
          <w:szCs w:val="20"/>
        </w:rPr>
        <w:t>(from CAC/community members)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Phone calls (from CAC/community members)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Radio/newspaper announcements, calendars, publications, PSAs</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 xml:space="preserve">Flyers: distribution by community members, post in community location and County website </w:t>
      </w:r>
    </w:p>
    <w:p w:rsidR="002565B7" w:rsidRPr="00A42B36"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Spanish translation</w:t>
      </w:r>
    </w:p>
    <w:p w:rsidR="00A42B36" w:rsidRPr="00A42B36" w:rsidRDefault="00A42B36"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Word-of-mouth</w:t>
      </w:r>
    </w:p>
    <w:p w:rsidR="002565B7" w:rsidRDefault="002565B7" w:rsidP="002565B7">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Other?</w:t>
      </w:r>
    </w:p>
    <w:p w:rsidR="00A42B36" w:rsidRPr="00C40607" w:rsidRDefault="00A42B36" w:rsidP="00C40607">
      <w:pPr>
        <w:rPr>
          <w:rFonts w:ascii="Segoe UI" w:hAnsi="Segoe UI" w:cs="Segoe UI"/>
          <w:sz w:val="8"/>
          <w:szCs w:val="8"/>
        </w:rPr>
      </w:pPr>
    </w:p>
    <w:p w:rsidR="00D50636" w:rsidRPr="00A42B36" w:rsidRDefault="00D50636" w:rsidP="007D1E03">
      <w:pPr>
        <w:pStyle w:val="ListParagraph"/>
        <w:keepNext/>
        <w:keepLines/>
        <w:numPr>
          <w:ilvl w:val="0"/>
          <w:numId w:val="4"/>
        </w:numPr>
        <w:ind w:left="720"/>
        <w:rPr>
          <w:rFonts w:ascii="Segoe UI" w:hAnsi="Segoe UI" w:cs="Segoe UI"/>
          <w:sz w:val="20"/>
          <w:szCs w:val="20"/>
        </w:rPr>
      </w:pPr>
      <w:r w:rsidRPr="00A42B36">
        <w:rPr>
          <w:rFonts w:ascii="Segoe UI" w:hAnsi="Segoe UI" w:cs="Segoe UI"/>
          <w:sz w:val="20"/>
          <w:szCs w:val="20"/>
        </w:rPr>
        <w:t>Options for engagement and input</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Community-wide meetings</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Neighborhood meetings</w:t>
      </w:r>
    </w:p>
    <w:p w:rsidR="00641E79" w:rsidRPr="00A42B36" w:rsidRDefault="00641E79" w:rsidP="007D1E03">
      <w:pPr>
        <w:pStyle w:val="ListParagraph"/>
        <w:numPr>
          <w:ilvl w:val="2"/>
          <w:numId w:val="4"/>
        </w:numPr>
        <w:ind w:left="2160"/>
        <w:rPr>
          <w:rFonts w:ascii="Segoe UI" w:hAnsi="Segoe UI" w:cs="Segoe UI"/>
          <w:sz w:val="20"/>
          <w:szCs w:val="20"/>
        </w:rPr>
      </w:pPr>
      <w:r w:rsidRPr="00A42B36">
        <w:rPr>
          <w:rFonts w:ascii="Segoe UI" w:hAnsi="Segoe UI" w:cs="Segoe UI"/>
          <w:sz w:val="20"/>
          <w:szCs w:val="20"/>
        </w:rPr>
        <w:t>Who is allowed to participate?</w:t>
      </w:r>
      <w:r w:rsidR="00D567E0">
        <w:rPr>
          <w:rFonts w:ascii="Segoe UI" w:hAnsi="Segoe UI" w:cs="Segoe UI"/>
          <w:i/>
          <w:sz w:val="20"/>
          <w:szCs w:val="20"/>
        </w:rPr>
        <w:t xml:space="preserve"> Based on outreach strategy, everyone who shows up  - could be for their neighborhood or other neighborhoods</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Survey</w:t>
      </w:r>
      <w:r w:rsidR="00641E79" w:rsidRPr="00A42B36">
        <w:rPr>
          <w:rFonts w:ascii="Segoe UI" w:hAnsi="Segoe UI" w:cs="Segoe UI"/>
          <w:sz w:val="20"/>
          <w:szCs w:val="20"/>
        </w:rPr>
        <w:t xml:space="preserve"> (see</w:t>
      </w:r>
      <w:r w:rsidR="007D1E03" w:rsidRPr="00A42B36">
        <w:rPr>
          <w:rFonts w:ascii="Segoe UI" w:hAnsi="Segoe UI" w:cs="Segoe UI"/>
          <w:sz w:val="20"/>
          <w:szCs w:val="20"/>
        </w:rPr>
        <w:t xml:space="preserve"> “Collect Data” section</w:t>
      </w:r>
      <w:r w:rsidR="00641E79" w:rsidRPr="00A42B36">
        <w:rPr>
          <w:rFonts w:ascii="Segoe UI" w:hAnsi="Segoe UI" w:cs="Segoe UI"/>
          <w:sz w:val="20"/>
          <w:szCs w:val="20"/>
        </w:rPr>
        <w:t>)</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Phone calls</w:t>
      </w:r>
      <w:r w:rsidR="00FC4269">
        <w:rPr>
          <w:rFonts w:ascii="Segoe UI" w:hAnsi="Segoe UI" w:cs="Segoe UI"/>
          <w:sz w:val="20"/>
          <w:szCs w:val="20"/>
        </w:rPr>
        <w:t xml:space="preserve"> </w:t>
      </w:r>
      <w:r w:rsidR="00C40607" w:rsidRPr="00A42B36">
        <w:rPr>
          <w:rFonts w:ascii="Segoe UI" w:hAnsi="Segoe UI" w:cs="Segoe UI"/>
          <w:sz w:val="20"/>
          <w:szCs w:val="20"/>
        </w:rPr>
        <w:t>(from CAC/community members)</w:t>
      </w:r>
    </w:p>
    <w:p w:rsidR="00D50636" w:rsidRPr="00A42B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Door to door</w:t>
      </w:r>
      <w:r w:rsidR="00C40607">
        <w:rPr>
          <w:rFonts w:ascii="Segoe UI" w:hAnsi="Segoe UI" w:cs="Segoe UI"/>
          <w:sz w:val="20"/>
          <w:szCs w:val="20"/>
        </w:rPr>
        <w:t xml:space="preserve"> </w:t>
      </w:r>
      <w:r w:rsidR="00C40607" w:rsidRPr="00A42B36">
        <w:rPr>
          <w:rFonts w:ascii="Segoe UI" w:hAnsi="Segoe UI" w:cs="Segoe UI"/>
          <w:sz w:val="20"/>
          <w:szCs w:val="20"/>
        </w:rPr>
        <w:t>(from CAC/community members)</w:t>
      </w:r>
    </w:p>
    <w:p w:rsidR="00D50636" w:rsidRDefault="00D50636" w:rsidP="007D1E03">
      <w:pPr>
        <w:pStyle w:val="ListParagraph"/>
        <w:numPr>
          <w:ilvl w:val="1"/>
          <w:numId w:val="4"/>
        </w:numPr>
        <w:ind w:left="1440"/>
        <w:rPr>
          <w:rFonts w:ascii="Segoe UI" w:hAnsi="Segoe UI" w:cs="Segoe UI"/>
          <w:sz w:val="20"/>
          <w:szCs w:val="20"/>
        </w:rPr>
      </w:pPr>
      <w:r w:rsidRPr="00A42B36">
        <w:rPr>
          <w:rFonts w:ascii="Segoe UI" w:hAnsi="Segoe UI" w:cs="Segoe UI"/>
          <w:sz w:val="20"/>
          <w:szCs w:val="20"/>
        </w:rPr>
        <w:t>Anonymous suggestion box</w:t>
      </w:r>
    </w:p>
    <w:p w:rsidR="006556C7" w:rsidRPr="00A42B36" w:rsidRDefault="006556C7" w:rsidP="007D1E03">
      <w:pPr>
        <w:pStyle w:val="ListParagraph"/>
        <w:numPr>
          <w:ilvl w:val="1"/>
          <w:numId w:val="4"/>
        </w:numPr>
        <w:ind w:left="1440"/>
        <w:rPr>
          <w:rFonts w:ascii="Segoe UI" w:hAnsi="Segoe UI" w:cs="Segoe UI"/>
          <w:sz w:val="20"/>
          <w:szCs w:val="20"/>
        </w:rPr>
      </w:pPr>
      <w:r>
        <w:rPr>
          <w:rFonts w:ascii="Segoe UI" w:hAnsi="Segoe UI" w:cs="Segoe UI"/>
          <w:sz w:val="20"/>
          <w:szCs w:val="20"/>
        </w:rPr>
        <w:t>Formal Public Hearings by the Planning Commission and Board of Supervisors</w:t>
      </w:r>
    </w:p>
    <w:p w:rsidR="00A42B36" w:rsidRDefault="00D50636" w:rsidP="00A42B36">
      <w:pPr>
        <w:pStyle w:val="ListParagraph"/>
        <w:numPr>
          <w:ilvl w:val="1"/>
          <w:numId w:val="4"/>
        </w:numPr>
        <w:ind w:left="1440"/>
        <w:rPr>
          <w:rFonts w:ascii="Segoe UI" w:hAnsi="Segoe UI" w:cs="Segoe UI"/>
          <w:sz w:val="20"/>
          <w:szCs w:val="20"/>
        </w:rPr>
      </w:pPr>
      <w:r w:rsidRPr="006556C7">
        <w:rPr>
          <w:rFonts w:ascii="Segoe UI" w:hAnsi="Segoe UI" w:cs="Segoe UI"/>
          <w:sz w:val="20"/>
          <w:szCs w:val="20"/>
        </w:rPr>
        <w:t>Other?</w:t>
      </w:r>
      <w:r w:rsidR="004A0DD1" w:rsidRPr="006556C7">
        <w:rPr>
          <w:rFonts w:ascii="Segoe UI" w:hAnsi="Segoe UI" w:cs="Segoe UI"/>
          <w:sz w:val="20"/>
          <w:szCs w:val="20"/>
        </w:rPr>
        <w:t xml:space="preserve"> </w:t>
      </w:r>
    </w:p>
    <w:p w:rsidR="006556C7" w:rsidRPr="00C40607" w:rsidRDefault="006556C7" w:rsidP="00C40607">
      <w:pPr>
        <w:rPr>
          <w:rFonts w:ascii="Segoe UI" w:hAnsi="Segoe UI" w:cs="Segoe UI"/>
          <w:sz w:val="8"/>
          <w:szCs w:val="8"/>
        </w:rPr>
      </w:pPr>
    </w:p>
    <w:p w:rsidR="00F3254D" w:rsidRPr="008043AB" w:rsidRDefault="008043AB" w:rsidP="002565B7">
      <w:pPr>
        <w:pStyle w:val="ListParagraph"/>
        <w:numPr>
          <w:ilvl w:val="0"/>
          <w:numId w:val="4"/>
        </w:numPr>
        <w:ind w:left="720"/>
        <w:rPr>
          <w:rFonts w:ascii="Segoe UI" w:hAnsi="Segoe UI" w:cs="Segoe UI"/>
          <w:sz w:val="20"/>
          <w:szCs w:val="20"/>
          <w:highlight w:val="yellow"/>
        </w:rPr>
      </w:pPr>
      <w:r w:rsidRPr="008043AB">
        <w:rPr>
          <w:rFonts w:ascii="Segoe UI" w:hAnsi="Segoe UI" w:cs="Segoe UI"/>
          <w:sz w:val="20"/>
          <w:szCs w:val="20"/>
          <w:highlight w:val="yellow"/>
        </w:rPr>
        <w:t>Outreach Calendar:</w:t>
      </w:r>
    </w:p>
    <w:p w:rsidR="008043AB" w:rsidRDefault="008043AB" w:rsidP="008043AB">
      <w:pPr>
        <w:pStyle w:val="ListParagraph"/>
        <w:numPr>
          <w:ilvl w:val="0"/>
          <w:numId w:val="19"/>
        </w:numPr>
      </w:pPr>
      <w:r>
        <w:t>Early</w:t>
      </w:r>
      <w:r w:rsidR="00551EF2">
        <w:t xml:space="preserve"> March:</w:t>
      </w:r>
      <w:r w:rsidR="00551EF2">
        <w:tab/>
      </w:r>
      <w:r>
        <w:t>Website for this project posted with workshop schedule</w:t>
      </w:r>
    </w:p>
    <w:p w:rsidR="008043AB" w:rsidRDefault="00551EF2" w:rsidP="008043AB">
      <w:pPr>
        <w:pStyle w:val="ListParagraph"/>
        <w:numPr>
          <w:ilvl w:val="0"/>
          <w:numId w:val="19"/>
        </w:numPr>
      </w:pPr>
      <w:r>
        <w:t>Mid-March</w:t>
      </w:r>
      <w:r w:rsidR="008043AB">
        <w:t>:</w:t>
      </w:r>
      <w:r w:rsidR="008043AB">
        <w:tab/>
      </w:r>
      <w:r w:rsidR="008043AB">
        <w:tab/>
        <w:t>“Save the Date” PO Box mailing (w/Spanish translation), tax base mailing?</w:t>
      </w:r>
    </w:p>
    <w:p w:rsidR="008043AB" w:rsidRDefault="008043AB" w:rsidP="008043AB">
      <w:pPr>
        <w:pStyle w:val="ListParagraph"/>
        <w:numPr>
          <w:ilvl w:val="0"/>
          <w:numId w:val="19"/>
        </w:numPr>
      </w:pPr>
      <w:r>
        <w:t>Week of April 10:</w:t>
      </w:r>
      <w:r>
        <w:tab/>
        <w:t>June Lake CAC email blast (w/Spanish translation)</w:t>
      </w:r>
    </w:p>
    <w:p w:rsidR="008043AB" w:rsidRDefault="008043AB" w:rsidP="008043AB">
      <w:pPr>
        <w:pStyle w:val="ListParagraph"/>
        <w:numPr>
          <w:ilvl w:val="0"/>
          <w:numId w:val="19"/>
        </w:numPr>
        <w:tabs>
          <w:tab w:val="left" w:pos="2160"/>
        </w:tabs>
      </w:pPr>
      <w:r>
        <w:t>Week of April 17:</w:t>
      </w:r>
      <w:r>
        <w:tab/>
        <w:t xml:space="preserve">CAC member emails, word of mouth campaign, flyers/posters (w/Spanish </w:t>
      </w:r>
    </w:p>
    <w:p w:rsidR="008043AB" w:rsidRDefault="008043AB" w:rsidP="008043AB">
      <w:pPr>
        <w:tabs>
          <w:tab w:val="left" w:pos="2160"/>
        </w:tabs>
        <w:ind w:left="2880"/>
      </w:pPr>
      <w:proofErr w:type="gramStart"/>
      <w:r>
        <w:t>translation</w:t>
      </w:r>
      <w:proofErr w:type="gramEnd"/>
      <w:r>
        <w:t>), radio/newspaper</w:t>
      </w:r>
    </w:p>
    <w:p w:rsidR="008043AB" w:rsidRDefault="008043AB" w:rsidP="008043AB">
      <w:pPr>
        <w:pStyle w:val="ListParagraph"/>
        <w:numPr>
          <w:ilvl w:val="0"/>
          <w:numId w:val="19"/>
        </w:numPr>
        <w:tabs>
          <w:tab w:val="left" w:pos="2160"/>
        </w:tabs>
      </w:pPr>
      <w:r>
        <w:t>Week of April 24:</w:t>
      </w:r>
      <w:r>
        <w:tab/>
        <w:t>Flyers/posters (w/Spanish translation), radio/newspaper</w:t>
      </w:r>
    </w:p>
    <w:p w:rsidR="008043AB" w:rsidRDefault="008043AB" w:rsidP="008043AB">
      <w:pPr>
        <w:pStyle w:val="ListParagraph"/>
        <w:numPr>
          <w:ilvl w:val="0"/>
          <w:numId w:val="19"/>
        </w:numPr>
      </w:pPr>
      <w:r>
        <w:t>Week of May 1:</w:t>
      </w:r>
      <w:r>
        <w:tab/>
        <w:t>June Lake CAC email blast (w/Spanish translation)</w:t>
      </w:r>
    </w:p>
    <w:p w:rsidR="008043AB" w:rsidRPr="008043AB" w:rsidRDefault="008043AB" w:rsidP="008043AB">
      <w:pPr>
        <w:pStyle w:val="ListParagraph"/>
        <w:numPr>
          <w:ilvl w:val="0"/>
          <w:numId w:val="19"/>
        </w:numPr>
      </w:pPr>
      <w:r>
        <w:lastRenderedPageBreak/>
        <w:t>Day before each meeting:</w:t>
      </w:r>
      <w:r>
        <w:tab/>
        <w:t>June Lake CAC email blast</w:t>
      </w:r>
    </w:p>
    <w:p w:rsidR="008043AB" w:rsidRPr="008043AB" w:rsidRDefault="008043AB" w:rsidP="008043AB">
      <w:pPr>
        <w:rPr>
          <w:rFonts w:ascii="Segoe UI" w:hAnsi="Segoe UI" w:cs="Segoe UI"/>
          <w:sz w:val="20"/>
          <w:szCs w:val="20"/>
        </w:rPr>
      </w:pPr>
    </w:p>
    <w:p w:rsidR="007D1E03" w:rsidRPr="00A42B36" w:rsidRDefault="007D1E03" w:rsidP="007D1E03">
      <w:pPr>
        <w:pStyle w:val="ListParagraph"/>
        <w:rPr>
          <w:rFonts w:ascii="Segoe UI" w:hAnsi="Segoe UI" w:cs="Segoe UI"/>
          <w:sz w:val="20"/>
          <w:szCs w:val="20"/>
        </w:rPr>
      </w:pPr>
    </w:p>
    <w:p w:rsidR="007D1E03" w:rsidRPr="00A42B36" w:rsidRDefault="007D1E03" w:rsidP="00665770">
      <w:pPr>
        <w:pStyle w:val="ListParagraph"/>
        <w:keepNext/>
        <w:keepLines/>
        <w:numPr>
          <w:ilvl w:val="0"/>
          <w:numId w:val="9"/>
        </w:numPr>
        <w:rPr>
          <w:rFonts w:ascii="Segoe UI" w:hAnsi="Segoe UI" w:cs="Segoe UI"/>
          <w:b/>
          <w:caps/>
          <w:sz w:val="20"/>
          <w:szCs w:val="20"/>
        </w:rPr>
      </w:pPr>
      <w:r w:rsidRPr="00A42B36">
        <w:rPr>
          <w:rFonts w:ascii="Segoe UI" w:hAnsi="Segoe UI" w:cs="Segoe UI"/>
          <w:b/>
          <w:caps/>
          <w:sz w:val="20"/>
          <w:szCs w:val="20"/>
        </w:rPr>
        <w:t>Collect Data</w:t>
      </w:r>
    </w:p>
    <w:p w:rsidR="00F3254D" w:rsidRPr="00C40607" w:rsidRDefault="00F3254D" w:rsidP="00C40607">
      <w:pPr>
        <w:rPr>
          <w:rFonts w:ascii="Segoe UI" w:hAnsi="Segoe UI" w:cs="Segoe UI"/>
          <w:sz w:val="8"/>
          <w:szCs w:val="8"/>
        </w:rPr>
      </w:pPr>
    </w:p>
    <w:p w:rsidR="00A42B36" w:rsidRPr="00CA3999" w:rsidRDefault="00641E79" w:rsidP="00CA3999">
      <w:pPr>
        <w:pStyle w:val="ListParagraph"/>
        <w:numPr>
          <w:ilvl w:val="1"/>
          <w:numId w:val="5"/>
        </w:numPr>
        <w:ind w:left="720"/>
        <w:rPr>
          <w:rFonts w:ascii="Segoe UI" w:hAnsi="Segoe UI" w:cs="Segoe UI"/>
          <w:sz w:val="20"/>
          <w:szCs w:val="20"/>
        </w:rPr>
      </w:pPr>
      <w:r w:rsidRPr="00A42B36">
        <w:rPr>
          <w:rFonts w:ascii="Segoe UI" w:hAnsi="Segoe UI" w:cs="Segoe UI"/>
          <w:b/>
          <w:sz w:val="20"/>
          <w:szCs w:val="20"/>
        </w:rPr>
        <w:t>Survey</w:t>
      </w:r>
      <w:r w:rsidRPr="00A42B36">
        <w:rPr>
          <w:rFonts w:ascii="Segoe UI" w:hAnsi="Segoe UI" w:cs="Segoe UI"/>
          <w:sz w:val="20"/>
          <w:szCs w:val="20"/>
        </w:rPr>
        <w:t xml:space="preserve">: The housing survey is </w:t>
      </w:r>
      <w:r w:rsidR="00CA3999">
        <w:rPr>
          <w:rFonts w:ascii="Segoe UI" w:hAnsi="Segoe UI" w:cs="Segoe UI"/>
          <w:sz w:val="20"/>
          <w:szCs w:val="20"/>
        </w:rPr>
        <w:t xml:space="preserve">expected in the next month or two. </w:t>
      </w:r>
      <w:r w:rsidR="00CC651F" w:rsidRPr="00A42B36">
        <w:rPr>
          <w:rFonts w:ascii="Segoe UI" w:hAnsi="Segoe UI" w:cs="Segoe UI"/>
          <w:sz w:val="20"/>
          <w:szCs w:val="20"/>
        </w:rPr>
        <w:t xml:space="preserve">A specific question for/against </w:t>
      </w:r>
      <w:r w:rsidR="00AC3EF6">
        <w:rPr>
          <w:rFonts w:ascii="Segoe UI" w:hAnsi="Segoe UI" w:cs="Segoe UI"/>
          <w:sz w:val="20"/>
          <w:szCs w:val="20"/>
        </w:rPr>
        <w:t>short-term</w:t>
      </w:r>
      <w:r w:rsidR="00CC651F" w:rsidRPr="00A42B36">
        <w:rPr>
          <w:rFonts w:ascii="Segoe UI" w:hAnsi="Segoe UI" w:cs="Segoe UI"/>
          <w:sz w:val="20"/>
          <w:szCs w:val="20"/>
        </w:rPr>
        <w:t xml:space="preserve"> rentals </w:t>
      </w:r>
      <w:r w:rsidR="00CA3999">
        <w:rPr>
          <w:rFonts w:ascii="Segoe UI" w:hAnsi="Segoe UI" w:cs="Segoe UI"/>
          <w:sz w:val="20"/>
          <w:szCs w:val="20"/>
        </w:rPr>
        <w:t xml:space="preserve">is not included; instead, questions regarding neighborhood values and character, needed housing types, etc., are included. Relevant information from the survey will be reported in Task 5. </w:t>
      </w:r>
    </w:p>
    <w:p w:rsidR="00CC651F" w:rsidRPr="00C40607" w:rsidRDefault="00CC651F" w:rsidP="00CC651F">
      <w:pPr>
        <w:rPr>
          <w:rFonts w:ascii="Segoe UI" w:hAnsi="Segoe UI" w:cs="Segoe UI"/>
          <w:sz w:val="8"/>
          <w:szCs w:val="8"/>
        </w:rPr>
      </w:pPr>
    </w:p>
    <w:p w:rsidR="00D94100" w:rsidRDefault="00D94100" w:rsidP="002565B7">
      <w:pPr>
        <w:pStyle w:val="ListParagraph"/>
        <w:keepNext/>
        <w:numPr>
          <w:ilvl w:val="0"/>
          <w:numId w:val="13"/>
        </w:numPr>
        <w:rPr>
          <w:rFonts w:ascii="Segoe UI" w:hAnsi="Segoe UI" w:cs="Segoe UI"/>
          <w:sz w:val="20"/>
          <w:szCs w:val="20"/>
        </w:rPr>
      </w:pPr>
      <w:r w:rsidRPr="00D94100">
        <w:rPr>
          <w:rFonts w:ascii="Segoe UI" w:hAnsi="Segoe UI" w:cs="Segoe UI"/>
          <w:b/>
          <w:sz w:val="20"/>
          <w:szCs w:val="20"/>
        </w:rPr>
        <w:t xml:space="preserve">Technical information: </w:t>
      </w:r>
      <w:r w:rsidRPr="00D94100">
        <w:rPr>
          <w:rFonts w:ascii="Segoe UI" w:hAnsi="Segoe UI" w:cs="Segoe UI"/>
          <w:sz w:val="20"/>
          <w:szCs w:val="20"/>
        </w:rPr>
        <w:t>Physical mapping, such as road grades, surface, pothole locations, snow removal circumstances, flood areas, avalanche locations, land ownership (INF permittee cabins), etc.</w:t>
      </w:r>
    </w:p>
    <w:p w:rsidR="00D567E0" w:rsidRPr="00D567E0" w:rsidRDefault="00CA3999" w:rsidP="00D567E0">
      <w:pPr>
        <w:pStyle w:val="ListParagraph"/>
        <w:keepNext/>
        <w:numPr>
          <w:ilvl w:val="1"/>
          <w:numId w:val="13"/>
        </w:numPr>
        <w:rPr>
          <w:rFonts w:ascii="Segoe UI" w:hAnsi="Segoe UI" w:cs="Segoe UI"/>
          <w:sz w:val="20"/>
          <w:szCs w:val="20"/>
        </w:rPr>
      </w:pPr>
      <w:r>
        <w:rPr>
          <w:rFonts w:ascii="Segoe UI" w:hAnsi="Segoe UI" w:cs="Segoe UI"/>
          <w:sz w:val="20"/>
          <w:szCs w:val="20"/>
        </w:rPr>
        <w:t>To be handed out at the 2/6 CAC subcommittee meeting for discussion with the maps.</w:t>
      </w:r>
    </w:p>
    <w:p w:rsidR="00D94100" w:rsidRPr="00C40607" w:rsidRDefault="00D94100" w:rsidP="00D94100">
      <w:pPr>
        <w:pStyle w:val="ListParagraph"/>
        <w:keepNext/>
        <w:rPr>
          <w:rFonts w:ascii="Segoe UI" w:hAnsi="Segoe UI" w:cs="Segoe UI"/>
          <w:sz w:val="8"/>
          <w:szCs w:val="8"/>
        </w:rPr>
      </w:pPr>
    </w:p>
    <w:p w:rsidR="00D567E0" w:rsidRPr="00D567E0" w:rsidRDefault="002565B7" w:rsidP="00D567E0">
      <w:pPr>
        <w:pStyle w:val="ListParagraph"/>
        <w:keepNext/>
        <w:numPr>
          <w:ilvl w:val="0"/>
          <w:numId w:val="13"/>
        </w:numPr>
        <w:rPr>
          <w:rFonts w:ascii="Segoe UI" w:hAnsi="Segoe UI" w:cs="Segoe UI"/>
          <w:sz w:val="20"/>
          <w:szCs w:val="20"/>
        </w:rPr>
      </w:pPr>
      <w:r w:rsidRPr="00A42B36">
        <w:rPr>
          <w:rFonts w:ascii="Segoe UI" w:hAnsi="Segoe UI" w:cs="Segoe UI"/>
          <w:b/>
          <w:sz w:val="20"/>
          <w:szCs w:val="20"/>
        </w:rPr>
        <w:t>Community and Neighborhood Meetings</w:t>
      </w:r>
      <w:r w:rsidR="00D567E0">
        <w:rPr>
          <w:rFonts w:ascii="Segoe UI" w:hAnsi="Segoe UI" w:cs="Segoe UI"/>
          <w:b/>
          <w:sz w:val="20"/>
          <w:szCs w:val="20"/>
        </w:rPr>
        <w:t>, and Focus Group Meetings</w:t>
      </w:r>
      <w:r w:rsidRPr="00A42B36">
        <w:rPr>
          <w:rFonts w:ascii="Segoe UI" w:hAnsi="Segoe UI" w:cs="Segoe UI"/>
          <w:sz w:val="20"/>
          <w:szCs w:val="20"/>
        </w:rPr>
        <w:t>: This general meeting structure/agenda can be used for</w:t>
      </w:r>
      <w:r w:rsidR="00D567E0">
        <w:rPr>
          <w:rFonts w:ascii="Segoe UI" w:hAnsi="Segoe UI" w:cs="Segoe UI"/>
          <w:sz w:val="20"/>
          <w:szCs w:val="20"/>
        </w:rPr>
        <w:t xml:space="preserve"> most types of</w:t>
      </w:r>
      <w:r w:rsidRPr="00A42B36">
        <w:rPr>
          <w:rFonts w:ascii="Segoe UI" w:hAnsi="Segoe UI" w:cs="Segoe UI"/>
          <w:sz w:val="20"/>
          <w:szCs w:val="20"/>
        </w:rPr>
        <w:t xml:space="preserve"> meetings.</w:t>
      </w:r>
      <w:r w:rsidR="00D567E0">
        <w:rPr>
          <w:rFonts w:ascii="Segoe UI" w:hAnsi="Segoe UI" w:cs="Segoe UI"/>
          <w:sz w:val="20"/>
          <w:szCs w:val="20"/>
        </w:rPr>
        <w:t xml:space="preserve"> </w:t>
      </w:r>
      <w:r w:rsidR="00D567E0">
        <w:rPr>
          <w:rFonts w:ascii="Segoe UI" w:hAnsi="Segoe UI" w:cs="Segoe UI"/>
          <w:i/>
          <w:sz w:val="20"/>
          <w:szCs w:val="20"/>
        </w:rPr>
        <w:t>Focus groups may include</w:t>
      </w:r>
      <w:r w:rsidR="00C40607">
        <w:rPr>
          <w:rFonts w:ascii="Segoe UI" w:hAnsi="Segoe UI" w:cs="Segoe UI"/>
          <w:i/>
          <w:sz w:val="20"/>
          <w:szCs w:val="20"/>
        </w:rPr>
        <w:t xml:space="preserve"> 1)</w:t>
      </w:r>
      <w:r w:rsidR="00D567E0">
        <w:rPr>
          <w:rFonts w:ascii="Segoe UI" w:hAnsi="Segoe UI" w:cs="Segoe UI"/>
          <w:i/>
          <w:sz w:val="20"/>
          <w:szCs w:val="20"/>
        </w:rPr>
        <w:t xml:space="preserve"> lodging owners, </w:t>
      </w:r>
      <w:r w:rsidR="00C40607">
        <w:rPr>
          <w:rFonts w:ascii="Segoe UI" w:hAnsi="Segoe UI" w:cs="Segoe UI"/>
          <w:i/>
          <w:sz w:val="20"/>
          <w:szCs w:val="20"/>
        </w:rPr>
        <w:t xml:space="preserve">2) </w:t>
      </w:r>
      <w:r w:rsidR="00D567E0">
        <w:rPr>
          <w:rFonts w:ascii="Segoe UI" w:hAnsi="Segoe UI" w:cs="Segoe UI"/>
          <w:i/>
          <w:sz w:val="20"/>
          <w:szCs w:val="20"/>
        </w:rPr>
        <w:t>business owners needing workforce</w:t>
      </w:r>
      <w:r w:rsidR="00C40607">
        <w:rPr>
          <w:rFonts w:ascii="Segoe UI" w:hAnsi="Segoe UI" w:cs="Segoe UI"/>
          <w:i/>
          <w:sz w:val="20"/>
          <w:szCs w:val="20"/>
        </w:rPr>
        <w:t>, other…?</w:t>
      </w:r>
    </w:p>
    <w:p w:rsidR="00CC651F" w:rsidRPr="00A42B36" w:rsidRDefault="00CC651F"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Purpose and Need</w:t>
      </w:r>
    </w:p>
    <w:p w:rsidR="00CC651F" w:rsidRPr="00A42B36" w:rsidRDefault="00CC651F"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Background/Education</w:t>
      </w:r>
    </w:p>
    <w:p w:rsidR="00CC651F" w:rsidRPr="00A42B36" w:rsidRDefault="00CC651F" w:rsidP="002565B7">
      <w:pPr>
        <w:pStyle w:val="ListParagraph"/>
        <w:numPr>
          <w:ilvl w:val="4"/>
          <w:numId w:val="14"/>
        </w:numPr>
        <w:ind w:left="1800"/>
        <w:rPr>
          <w:rFonts w:ascii="Segoe UI" w:hAnsi="Segoe UI" w:cs="Segoe UI"/>
          <w:sz w:val="20"/>
          <w:szCs w:val="20"/>
        </w:rPr>
      </w:pPr>
      <w:r w:rsidRPr="00A42B36">
        <w:rPr>
          <w:rFonts w:ascii="Segoe UI" w:hAnsi="Segoe UI" w:cs="Segoe UI"/>
          <w:sz w:val="20"/>
          <w:szCs w:val="20"/>
        </w:rPr>
        <w:t>JL Vision</w:t>
      </w:r>
    </w:p>
    <w:p w:rsidR="00CC651F" w:rsidRPr="00A42B36" w:rsidRDefault="00CC651F" w:rsidP="002565B7">
      <w:pPr>
        <w:pStyle w:val="ListParagraph"/>
        <w:numPr>
          <w:ilvl w:val="4"/>
          <w:numId w:val="14"/>
        </w:numPr>
        <w:ind w:left="1800"/>
        <w:rPr>
          <w:rFonts w:ascii="Segoe UI" w:hAnsi="Segoe UI" w:cs="Segoe UI"/>
          <w:sz w:val="20"/>
          <w:szCs w:val="20"/>
        </w:rPr>
      </w:pPr>
      <w:r w:rsidRPr="00A42B36">
        <w:rPr>
          <w:rFonts w:ascii="Segoe UI" w:hAnsi="Segoe UI" w:cs="Segoe UI"/>
          <w:sz w:val="20"/>
          <w:szCs w:val="20"/>
        </w:rPr>
        <w:t>TROD history and context</w:t>
      </w:r>
    </w:p>
    <w:p w:rsidR="00CC651F" w:rsidRDefault="00CC651F" w:rsidP="002565B7">
      <w:pPr>
        <w:pStyle w:val="ListParagraph"/>
        <w:numPr>
          <w:ilvl w:val="4"/>
          <w:numId w:val="14"/>
        </w:numPr>
        <w:ind w:left="1800"/>
        <w:rPr>
          <w:rFonts w:ascii="Segoe UI" w:hAnsi="Segoe UI" w:cs="Segoe UI"/>
          <w:sz w:val="20"/>
          <w:szCs w:val="20"/>
        </w:rPr>
      </w:pPr>
      <w:r w:rsidRPr="00A42B36">
        <w:rPr>
          <w:rFonts w:ascii="Segoe UI" w:hAnsi="Segoe UI" w:cs="Segoe UI"/>
          <w:sz w:val="20"/>
          <w:szCs w:val="20"/>
        </w:rPr>
        <w:t xml:space="preserve">Current land use maps to identify “single-family” neighborhoods and where </w:t>
      </w:r>
      <w:r w:rsidR="00AC3EF6">
        <w:rPr>
          <w:rFonts w:ascii="Segoe UI" w:hAnsi="Segoe UI" w:cs="Segoe UI"/>
          <w:sz w:val="20"/>
          <w:szCs w:val="20"/>
        </w:rPr>
        <w:t>short-term</w:t>
      </w:r>
      <w:r w:rsidRPr="00A42B36">
        <w:rPr>
          <w:rFonts w:ascii="Segoe UI" w:hAnsi="Segoe UI" w:cs="Segoe UI"/>
          <w:sz w:val="20"/>
          <w:szCs w:val="20"/>
        </w:rPr>
        <w:t xml:space="preserve"> rentals are currently permitted</w:t>
      </w:r>
    </w:p>
    <w:p w:rsidR="00F3254D" w:rsidRPr="00A42B36"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Constraints: policy outcome must be legal and enforceable</w:t>
      </w:r>
    </w:p>
    <w:p w:rsidR="00F3254D" w:rsidRPr="00A42B36"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 xml:space="preserve">Concerns/fears/negatives about </w:t>
      </w:r>
      <w:r w:rsidR="00AC3EF6">
        <w:rPr>
          <w:rFonts w:ascii="Segoe UI" w:hAnsi="Segoe UI" w:cs="Segoe UI"/>
          <w:sz w:val="20"/>
          <w:szCs w:val="20"/>
        </w:rPr>
        <w:t>short-term</w:t>
      </w:r>
      <w:r w:rsidRPr="00A42B36">
        <w:rPr>
          <w:rFonts w:ascii="Segoe UI" w:hAnsi="Segoe UI" w:cs="Segoe UI"/>
          <w:sz w:val="20"/>
          <w:szCs w:val="20"/>
        </w:rPr>
        <w:t xml:space="preserve"> rentals in the neighborhood</w:t>
      </w:r>
    </w:p>
    <w:p w:rsidR="00CC651F" w:rsidRPr="00A42B36"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 xml:space="preserve">Opportunities/benefits/positives of </w:t>
      </w:r>
      <w:r w:rsidR="00AC3EF6">
        <w:rPr>
          <w:rFonts w:ascii="Segoe UI" w:hAnsi="Segoe UI" w:cs="Segoe UI"/>
          <w:sz w:val="20"/>
          <w:szCs w:val="20"/>
        </w:rPr>
        <w:t>short-term</w:t>
      </w:r>
      <w:r w:rsidRPr="00A42B36">
        <w:rPr>
          <w:rFonts w:ascii="Segoe UI" w:hAnsi="Segoe UI" w:cs="Segoe UI"/>
          <w:sz w:val="20"/>
          <w:szCs w:val="20"/>
        </w:rPr>
        <w:t xml:space="preserve"> rentals </w:t>
      </w:r>
    </w:p>
    <w:p w:rsidR="006556C7" w:rsidRDefault="006556C7" w:rsidP="006556C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Discuss neighborhood maps</w:t>
      </w:r>
      <w:r>
        <w:rPr>
          <w:rFonts w:ascii="Segoe UI" w:hAnsi="Segoe UI" w:cs="Segoe UI"/>
          <w:sz w:val="20"/>
          <w:szCs w:val="20"/>
        </w:rPr>
        <w:t xml:space="preserve">: </w:t>
      </w:r>
    </w:p>
    <w:p w:rsidR="006556C7" w:rsidRDefault="006556C7" w:rsidP="006556C7">
      <w:pPr>
        <w:pStyle w:val="ListParagraph"/>
        <w:numPr>
          <w:ilvl w:val="4"/>
          <w:numId w:val="14"/>
        </w:numPr>
        <w:ind w:left="1800"/>
        <w:rPr>
          <w:rFonts w:ascii="Segoe UI" w:hAnsi="Segoe UI" w:cs="Segoe UI"/>
          <w:sz w:val="20"/>
          <w:szCs w:val="20"/>
        </w:rPr>
      </w:pPr>
      <w:r>
        <w:rPr>
          <w:rFonts w:ascii="Segoe UI" w:hAnsi="Segoe UI" w:cs="Segoe UI"/>
          <w:sz w:val="20"/>
          <w:szCs w:val="20"/>
        </w:rPr>
        <w:t>Are the maps drawn/defined correctly?</w:t>
      </w:r>
    </w:p>
    <w:p w:rsidR="006556C7" w:rsidRDefault="006556C7" w:rsidP="006556C7">
      <w:pPr>
        <w:pStyle w:val="ListParagraph"/>
        <w:numPr>
          <w:ilvl w:val="4"/>
          <w:numId w:val="14"/>
        </w:numPr>
        <w:ind w:left="1800"/>
        <w:rPr>
          <w:rFonts w:ascii="Segoe UI" w:hAnsi="Segoe UI" w:cs="Segoe UI"/>
          <w:sz w:val="20"/>
          <w:szCs w:val="20"/>
        </w:rPr>
      </w:pPr>
      <w:r>
        <w:rPr>
          <w:rFonts w:ascii="Segoe UI" w:hAnsi="Segoe UI" w:cs="Segoe UI"/>
          <w:sz w:val="20"/>
          <w:szCs w:val="20"/>
        </w:rPr>
        <w:t xml:space="preserve">Technical characteristics for </w:t>
      </w:r>
      <w:r w:rsidR="00AC3EF6">
        <w:rPr>
          <w:rFonts w:ascii="Segoe UI" w:hAnsi="Segoe UI" w:cs="Segoe UI"/>
          <w:sz w:val="20"/>
          <w:szCs w:val="20"/>
        </w:rPr>
        <w:t>short-term</w:t>
      </w:r>
      <w:r>
        <w:rPr>
          <w:rFonts w:ascii="Segoe UI" w:hAnsi="Segoe UI" w:cs="Segoe UI"/>
          <w:sz w:val="20"/>
          <w:szCs w:val="20"/>
        </w:rPr>
        <w:t xml:space="preserve"> rentals</w:t>
      </w:r>
    </w:p>
    <w:p w:rsidR="006556C7" w:rsidRPr="006556C7" w:rsidRDefault="006556C7" w:rsidP="006556C7">
      <w:pPr>
        <w:pStyle w:val="ListParagraph"/>
        <w:numPr>
          <w:ilvl w:val="4"/>
          <w:numId w:val="14"/>
        </w:numPr>
        <w:ind w:left="1800"/>
        <w:rPr>
          <w:rFonts w:ascii="Segoe UI" w:hAnsi="Segoe UI" w:cs="Segoe UI"/>
          <w:sz w:val="20"/>
          <w:szCs w:val="20"/>
        </w:rPr>
      </w:pPr>
      <w:r w:rsidRPr="006556C7">
        <w:rPr>
          <w:rFonts w:ascii="Segoe UI" w:hAnsi="Segoe UI" w:cs="Segoe UI"/>
          <w:sz w:val="20"/>
          <w:szCs w:val="20"/>
        </w:rPr>
        <w:t xml:space="preserve">Social/neighborhood considerations for </w:t>
      </w:r>
      <w:r w:rsidR="00AC3EF6">
        <w:rPr>
          <w:rFonts w:ascii="Segoe UI" w:hAnsi="Segoe UI" w:cs="Segoe UI"/>
          <w:sz w:val="20"/>
          <w:szCs w:val="20"/>
        </w:rPr>
        <w:t>short-term</w:t>
      </w:r>
      <w:r w:rsidRPr="006556C7">
        <w:rPr>
          <w:rFonts w:ascii="Segoe UI" w:hAnsi="Segoe UI" w:cs="Segoe UI"/>
          <w:sz w:val="20"/>
          <w:szCs w:val="20"/>
        </w:rPr>
        <w:t xml:space="preserve"> rentals</w:t>
      </w:r>
    </w:p>
    <w:p w:rsidR="00F3254D" w:rsidRDefault="00F3254D" w:rsidP="002565B7">
      <w:pPr>
        <w:pStyle w:val="ListParagraph"/>
        <w:numPr>
          <w:ilvl w:val="2"/>
          <w:numId w:val="14"/>
        </w:numPr>
        <w:ind w:left="1440" w:hanging="360"/>
        <w:rPr>
          <w:rFonts w:ascii="Segoe UI" w:hAnsi="Segoe UI" w:cs="Segoe UI"/>
          <w:sz w:val="20"/>
          <w:szCs w:val="20"/>
        </w:rPr>
      </w:pPr>
      <w:r w:rsidRPr="00A42B36">
        <w:rPr>
          <w:rFonts w:ascii="Segoe UI" w:hAnsi="Segoe UI" w:cs="Segoe UI"/>
          <w:sz w:val="20"/>
          <w:szCs w:val="20"/>
        </w:rPr>
        <w:t>What can people live with?</w:t>
      </w:r>
      <w:r w:rsidR="006556C7">
        <w:rPr>
          <w:rFonts w:ascii="Segoe UI" w:hAnsi="Segoe UI" w:cs="Segoe UI"/>
          <w:sz w:val="20"/>
          <w:szCs w:val="20"/>
        </w:rPr>
        <w:t xml:space="preserve"> Is there som</w:t>
      </w:r>
      <w:r w:rsidR="00D94100">
        <w:rPr>
          <w:rFonts w:ascii="Segoe UI" w:hAnsi="Segoe UI" w:cs="Segoe UI"/>
          <w:sz w:val="20"/>
          <w:szCs w:val="20"/>
        </w:rPr>
        <w:t xml:space="preserve">e degree of perceived consensus on where </w:t>
      </w:r>
      <w:r w:rsidR="00AC3EF6">
        <w:rPr>
          <w:rFonts w:ascii="Segoe UI" w:hAnsi="Segoe UI" w:cs="Segoe UI"/>
          <w:sz w:val="20"/>
          <w:szCs w:val="20"/>
        </w:rPr>
        <w:t>short-term</w:t>
      </w:r>
      <w:r w:rsidR="00D94100">
        <w:rPr>
          <w:rFonts w:ascii="Segoe UI" w:hAnsi="Segoe UI" w:cs="Segoe UI"/>
          <w:sz w:val="20"/>
          <w:szCs w:val="20"/>
        </w:rPr>
        <w:t xml:space="preserve"> rentals should and shouldn’t be allowed in this neighborhood area?</w:t>
      </w:r>
    </w:p>
    <w:p w:rsidR="008043AB" w:rsidRDefault="008043AB" w:rsidP="008043AB">
      <w:pPr>
        <w:rPr>
          <w:rFonts w:ascii="Segoe UI" w:hAnsi="Segoe UI" w:cs="Segoe UI"/>
          <w:sz w:val="20"/>
          <w:szCs w:val="20"/>
        </w:rPr>
      </w:pPr>
    </w:p>
    <w:p w:rsidR="008043AB" w:rsidRDefault="008043AB" w:rsidP="008043AB">
      <w:pPr>
        <w:ind w:left="720"/>
        <w:rPr>
          <w:rFonts w:ascii="Segoe UI" w:hAnsi="Segoe UI" w:cs="Segoe UI"/>
          <w:sz w:val="20"/>
          <w:szCs w:val="20"/>
          <w:u w:val="single"/>
        </w:rPr>
      </w:pPr>
      <w:r w:rsidRPr="008043AB">
        <w:rPr>
          <w:rFonts w:ascii="Segoe UI" w:hAnsi="Segoe UI" w:cs="Segoe UI"/>
          <w:sz w:val="20"/>
          <w:szCs w:val="20"/>
          <w:highlight w:val="yellow"/>
          <w:u w:val="single"/>
        </w:rPr>
        <w:t>Meeting Calendar: Hold meetings between May 10-31</w:t>
      </w:r>
    </w:p>
    <w:p w:rsidR="008043AB" w:rsidRPr="006B0AA1" w:rsidRDefault="008043AB" w:rsidP="008043AB">
      <w:pPr>
        <w:ind w:left="1440"/>
      </w:pPr>
      <w:r w:rsidRPr="003469F2">
        <w:rPr>
          <w:b/>
        </w:rPr>
        <w:t>Day 1</w:t>
      </w:r>
    </w:p>
    <w:p w:rsidR="008043AB" w:rsidRDefault="008043AB" w:rsidP="008043AB">
      <w:pPr>
        <w:ind w:left="1440"/>
      </w:pPr>
      <w:r>
        <w:t>9:00 am – 10:30 am</w:t>
      </w:r>
      <w:r>
        <w:tab/>
        <w:t>Neighborhood 1</w:t>
      </w:r>
    </w:p>
    <w:p w:rsidR="008043AB" w:rsidRDefault="008043AB" w:rsidP="008043AB">
      <w:pPr>
        <w:ind w:left="1440"/>
      </w:pPr>
      <w:r>
        <w:t>11:00 am – 12:30 pm</w:t>
      </w:r>
      <w:r>
        <w:tab/>
        <w:t>Neighborhood 2</w:t>
      </w:r>
    </w:p>
    <w:p w:rsidR="008043AB" w:rsidRDefault="008043AB" w:rsidP="008043AB">
      <w:pPr>
        <w:ind w:left="1440"/>
      </w:pPr>
      <w:r>
        <w:t xml:space="preserve">1:30 pm – 3:00 pm </w:t>
      </w:r>
      <w:r>
        <w:tab/>
        <w:t>Neighborhood 3</w:t>
      </w:r>
    </w:p>
    <w:p w:rsidR="008043AB" w:rsidRDefault="008043AB" w:rsidP="008043AB">
      <w:pPr>
        <w:ind w:left="1440"/>
      </w:pPr>
      <w:r>
        <w:t xml:space="preserve">3:30 pm – 5:00 pm </w:t>
      </w:r>
      <w:r>
        <w:tab/>
        <w:t>Neighborhood 4</w:t>
      </w:r>
    </w:p>
    <w:p w:rsidR="008043AB" w:rsidRDefault="008043AB" w:rsidP="008043AB">
      <w:pPr>
        <w:ind w:left="1440"/>
      </w:pPr>
      <w:r>
        <w:t>5:00 pm – 6:00 pm</w:t>
      </w:r>
      <w:r>
        <w:tab/>
        <w:t>Open House</w:t>
      </w:r>
    </w:p>
    <w:p w:rsidR="008043AB" w:rsidRDefault="008043AB" w:rsidP="008043AB">
      <w:pPr>
        <w:ind w:left="1440"/>
      </w:pPr>
    </w:p>
    <w:p w:rsidR="008043AB" w:rsidRDefault="008043AB" w:rsidP="008043AB">
      <w:pPr>
        <w:ind w:left="1440"/>
      </w:pPr>
    </w:p>
    <w:p w:rsidR="008043AB" w:rsidRPr="000B0A66" w:rsidRDefault="008043AB" w:rsidP="008043AB">
      <w:pPr>
        <w:ind w:left="1440"/>
      </w:pPr>
      <w:r w:rsidRPr="003469F2">
        <w:rPr>
          <w:b/>
        </w:rPr>
        <w:t>Day 2</w:t>
      </w:r>
      <w:r>
        <w:t xml:space="preserve"> </w:t>
      </w:r>
    </w:p>
    <w:p w:rsidR="008043AB" w:rsidRDefault="008043AB" w:rsidP="008043AB">
      <w:pPr>
        <w:ind w:left="1440"/>
      </w:pPr>
      <w:r>
        <w:t>9:00 am – 10:30 am</w:t>
      </w:r>
      <w:r>
        <w:tab/>
        <w:t>Neighborhood 5</w:t>
      </w:r>
    </w:p>
    <w:p w:rsidR="008043AB" w:rsidRDefault="008043AB" w:rsidP="008043AB">
      <w:pPr>
        <w:ind w:left="1440"/>
      </w:pPr>
      <w:r>
        <w:t>11:00 am – 12:30 pm</w:t>
      </w:r>
      <w:r>
        <w:tab/>
        <w:t>Neighborhood 6</w:t>
      </w:r>
    </w:p>
    <w:p w:rsidR="008043AB" w:rsidRDefault="008043AB" w:rsidP="008043AB">
      <w:pPr>
        <w:ind w:left="1440"/>
      </w:pPr>
      <w:r>
        <w:t xml:space="preserve">1:30 pm – 3:00 pm </w:t>
      </w:r>
      <w:r>
        <w:tab/>
        <w:t>Neighborhood 7</w:t>
      </w:r>
    </w:p>
    <w:p w:rsidR="008043AB" w:rsidRDefault="008043AB" w:rsidP="008043AB">
      <w:pPr>
        <w:ind w:left="1440"/>
      </w:pPr>
      <w:r>
        <w:t xml:space="preserve">3:30 pm – 5:00 pm </w:t>
      </w:r>
      <w:r>
        <w:tab/>
        <w:t>Focus Group: Lodging and Business</w:t>
      </w:r>
    </w:p>
    <w:p w:rsidR="008043AB" w:rsidRDefault="008043AB" w:rsidP="008043AB">
      <w:pPr>
        <w:ind w:left="1440"/>
      </w:pPr>
      <w:r>
        <w:t>5:00 pm – 6:00 pm</w:t>
      </w:r>
      <w:r>
        <w:tab/>
        <w:t>Open House</w:t>
      </w:r>
    </w:p>
    <w:p w:rsidR="008043AB" w:rsidRDefault="008043AB" w:rsidP="008043AB">
      <w:pPr>
        <w:ind w:left="1440"/>
      </w:pPr>
    </w:p>
    <w:p w:rsidR="008043AB" w:rsidRPr="008043AB" w:rsidRDefault="008043AB" w:rsidP="008043AB">
      <w:pPr>
        <w:keepNext/>
        <w:ind w:left="1440"/>
      </w:pPr>
      <w:r>
        <w:rPr>
          <w:b/>
        </w:rPr>
        <w:lastRenderedPageBreak/>
        <w:t>Day 3</w:t>
      </w:r>
      <w:r>
        <w:t xml:space="preserve"> (Placeholder)</w:t>
      </w:r>
    </w:p>
    <w:p w:rsidR="008043AB" w:rsidRDefault="008043AB" w:rsidP="008043AB">
      <w:pPr>
        <w:keepNext/>
        <w:ind w:left="1440"/>
      </w:pPr>
      <w:r>
        <w:t>9:00 am – 10:30 am</w:t>
      </w:r>
      <w:r>
        <w:tab/>
      </w:r>
      <w:proofErr w:type="gramStart"/>
      <w:r>
        <w:t>Neighborhood ?</w:t>
      </w:r>
      <w:proofErr w:type="gramEnd"/>
      <w:r>
        <w:t xml:space="preserve">  </w:t>
      </w:r>
    </w:p>
    <w:p w:rsidR="008043AB" w:rsidRDefault="008043AB" w:rsidP="008043AB">
      <w:pPr>
        <w:keepNext/>
        <w:ind w:left="1440"/>
      </w:pPr>
      <w:r>
        <w:t>11:00 am – 12:30 pm</w:t>
      </w:r>
      <w:r>
        <w:tab/>
      </w:r>
      <w:proofErr w:type="gramStart"/>
      <w:r>
        <w:t>Neighborhood ?</w:t>
      </w:r>
      <w:proofErr w:type="gramEnd"/>
      <w:r>
        <w:t xml:space="preserve"> </w:t>
      </w:r>
    </w:p>
    <w:p w:rsidR="008043AB" w:rsidRDefault="008043AB" w:rsidP="008043AB">
      <w:pPr>
        <w:keepNext/>
        <w:ind w:left="1440"/>
      </w:pPr>
      <w:r>
        <w:t xml:space="preserve">1:30 pm – 3:00 pm </w:t>
      </w:r>
      <w:r>
        <w:tab/>
      </w:r>
      <w:proofErr w:type="gramStart"/>
      <w:r>
        <w:t>Neighborhood ?</w:t>
      </w:r>
      <w:proofErr w:type="gramEnd"/>
    </w:p>
    <w:p w:rsidR="008043AB" w:rsidRPr="008043AB" w:rsidRDefault="008043AB" w:rsidP="008043AB">
      <w:pPr>
        <w:ind w:left="1440"/>
        <w:rPr>
          <w:rFonts w:ascii="Segoe UI" w:hAnsi="Segoe UI" w:cs="Segoe UI"/>
          <w:sz w:val="20"/>
          <w:szCs w:val="20"/>
          <w:u w:val="single"/>
        </w:rPr>
      </w:pPr>
      <w:r>
        <w:t xml:space="preserve">3:00 pm – 6:00 pm </w:t>
      </w:r>
      <w:r>
        <w:tab/>
        <w:t>Open House</w:t>
      </w:r>
    </w:p>
    <w:p w:rsidR="00F3254D" w:rsidRPr="00A42B36" w:rsidRDefault="00F3254D" w:rsidP="00F3254D">
      <w:pPr>
        <w:rPr>
          <w:rFonts w:ascii="Segoe UI" w:hAnsi="Segoe UI" w:cs="Segoe UI"/>
          <w:sz w:val="20"/>
          <w:szCs w:val="20"/>
        </w:rPr>
      </w:pPr>
    </w:p>
    <w:p w:rsidR="00F3254D" w:rsidRPr="00A42B36" w:rsidRDefault="00F3254D" w:rsidP="00665770">
      <w:pPr>
        <w:pStyle w:val="ListParagraph"/>
        <w:numPr>
          <w:ilvl w:val="0"/>
          <w:numId w:val="9"/>
        </w:numPr>
        <w:rPr>
          <w:rFonts w:ascii="Segoe UI" w:hAnsi="Segoe UI" w:cs="Segoe UI"/>
          <w:b/>
          <w:sz w:val="20"/>
          <w:szCs w:val="20"/>
        </w:rPr>
      </w:pPr>
      <w:r w:rsidRPr="00A42B36">
        <w:rPr>
          <w:rFonts w:ascii="Segoe UI" w:hAnsi="Segoe UI" w:cs="Segoe UI"/>
          <w:b/>
          <w:sz w:val="20"/>
          <w:szCs w:val="20"/>
        </w:rPr>
        <w:t>ANALYSIS – PHASE I</w:t>
      </w:r>
    </w:p>
    <w:p w:rsidR="00F3254D" w:rsidRPr="00C40607" w:rsidRDefault="00F3254D" w:rsidP="00F3254D">
      <w:pPr>
        <w:rPr>
          <w:rFonts w:ascii="Segoe UI" w:hAnsi="Segoe UI" w:cs="Segoe UI"/>
          <w:sz w:val="8"/>
          <w:szCs w:val="8"/>
        </w:rPr>
      </w:pPr>
    </w:p>
    <w:p w:rsidR="00F3254D" w:rsidRPr="00A42B36" w:rsidRDefault="00F3254D"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Compile all public input</w:t>
      </w:r>
      <w:r w:rsidR="00CA3999">
        <w:rPr>
          <w:rFonts w:ascii="Segoe UI" w:hAnsi="Segoe UI" w:cs="Segoe UI"/>
          <w:sz w:val="20"/>
          <w:szCs w:val="20"/>
        </w:rPr>
        <w:t xml:space="preserve"> and relevant survey data</w:t>
      </w:r>
      <w:r w:rsidR="007D1E03" w:rsidRPr="00A42B36">
        <w:rPr>
          <w:rFonts w:ascii="Segoe UI" w:hAnsi="Segoe UI" w:cs="Segoe UI"/>
          <w:sz w:val="20"/>
          <w:szCs w:val="20"/>
        </w:rPr>
        <w:t>, retain verbatim documentation when possible</w:t>
      </w:r>
    </w:p>
    <w:p w:rsidR="00F3254D" w:rsidRPr="00A42B36" w:rsidRDefault="00F3254D"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 xml:space="preserve">Provide analysis of </w:t>
      </w:r>
      <w:r w:rsidR="007D1E03" w:rsidRPr="00A42B36">
        <w:rPr>
          <w:rFonts w:ascii="Segoe UI" w:hAnsi="Segoe UI" w:cs="Segoe UI"/>
          <w:sz w:val="20"/>
          <w:szCs w:val="20"/>
        </w:rPr>
        <w:t xml:space="preserve">data to identify areas of agreement and controversy by community and neighborhood, </w:t>
      </w:r>
      <w:r w:rsidR="006556C7">
        <w:rPr>
          <w:rFonts w:ascii="Segoe UI" w:hAnsi="Segoe UI" w:cs="Segoe UI"/>
          <w:sz w:val="20"/>
          <w:szCs w:val="20"/>
        </w:rPr>
        <w:t>identify</w:t>
      </w:r>
      <w:r w:rsidR="007D1E03" w:rsidRPr="00A42B36">
        <w:rPr>
          <w:rFonts w:ascii="Segoe UI" w:hAnsi="Segoe UI" w:cs="Segoe UI"/>
          <w:sz w:val="20"/>
          <w:szCs w:val="20"/>
        </w:rPr>
        <w:t xml:space="preserve"> ownership </w:t>
      </w:r>
      <w:r w:rsidR="006556C7">
        <w:rPr>
          <w:rFonts w:ascii="Segoe UI" w:hAnsi="Segoe UI" w:cs="Segoe UI"/>
          <w:sz w:val="20"/>
          <w:szCs w:val="20"/>
        </w:rPr>
        <w:t xml:space="preserve">status (full time resident, second homeowner, renter, etc.) </w:t>
      </w:r>
      <w:r w:rsidR="007D1E03" w:rsidRPr="00A42B36">
        <w:rPr>
          <w:rFonts w:ascii="Segoe UI" w:hAnsi="Segoe UI" w:cs="Segoe UI"/>
          <w:sz w:val="20"/>
          <w:szCs w:val="20"/>
        </w:rPr>
        <w:t>when possible</w:t>
      </w:r>
    </w:p>
    <w:p w:rsidR="007D1E03" w:rsidRPr="00A42B36" w:rsidRDefault="007D1E03"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Provide analysis of potential solutions</w:t>
      </w:r>
    </w:p>
    <w:p w:rsidR="007D1E03" w:rsidRPr="00A42B36" w:rsidRDefault="007D1E03" w:rsidP="00F3254D">
      <w:pPr>
        <w:pStyle w:val="ListParagraph"/>
        <w:numPr>
          <w:ilvl w:val="0"/>
          <w:numId w:val="6"/>
        </w:numPr>
        <w:rPr>
          <w:rFonts w:ascii="Segoe UI" w:hAnsi="Segoe UI" w:cs="Segoe UI"/>
          <w:sz w:val="20"/>
          <w:szCs w:val="20"/>
        </w:rPr>
      </w:pPr>
      <w:r w:rsidRPr="00A42B36">
        <w:rPr>
          <w:rFonts w:ascii="Segoe UI" w:hAnsi="Segoe UI" w:cs="Segoe UI"/>
          <w:sz w:val="20"/>
          <w:szCs w:val="20"/>
        </w:rPr>
        <w:t xml:space="preserve">Explore and determine </w:t>
      </w:r>
      <w:r w:rsidR="00D94100">
        <w:rPr>
          <w:rFonts w:ascii="Segoe UI" w:hAnsi="Segoe UI" w:cs="Segoe UI"/>
          <w:sz w:val="20"/>
          <w:szCs w:val="20"/>
        </w:rPr>
        <w:t xml:space="preserve">policy </w:t>
      </w:r>
      <w:r w:rsidRPr="00A42B36">
        <w:rPr>
          <w:rFonts w:ascii="Segoe UI" w:hAnsi="Segoe UI" w:cs="Segoe UI"/>
          <w:sz w:val="20"/>
          <w:szCs w:val="20"/>
        </w:rPr>
        <w:t>tools: GP/AP policies, ordinance, etc.</w:t>
      </w:r>
    </w:p>
    <w:p w:rsidR="008043AB" w:rsidRDefault="007D1E03" w:rsidP="008043AB">
      <w:pPr>
        <w:pStyle w:val="ListParagraph"/>
        <w:numPr>
          <w:ilvl w:val="0"/>
          <w:numId w:val="6"/>
        </w:numPr>
        <w:rPr>
          <w:rFonts w:ascii="Segoe UI" w:hAnsi="Segoe UI" w:cs="Segoe UI"/>
          <w:sz w:val="20"/>
          <w:szCs w:val="20"/>
        </w:rPr>
      </w:pPr>
      <w:r w:rsidRPr="008043AB">
        <w:rPr>
          <w:rFonts w:ascii="Segoe UI" w:hAnsi="Segoe UI" w:cs="Segoe UI"/>
          <w:sz w:val="20"/>
          <w:szCs w:val="20"/>
        </w:rPr>
        <w:t>Determine direction</w:t>
      </w:r>
      <w:r w:rsidR="00D94100" w:rsidRPr="008043AB">
        <w:rPr>
          <w:rFonts w:ascii="Segoe UI" w:hAnsi="Segoe UI" w:cs="Segoe UI"/>
          <w:sz w:val="20"/>
          <w:szCs w:val="20"/>
        </w:rPr>
        <w:t xml:space="preserve"> of policy development, consider initiating a vote, consider other decision making tools</w:t>
      </w:r>
    </w:p>
    <w:p w:rsidR="008043AB" w:rsidRPr="008043AB" w:rsidRDefault="008043AB" w:rsidP="008043AB">
      <w:pPr>
        <w:pStyle w:val="ListParagraph"/>
        <w:numPr>
          <w:ilvl w:val="0"/>
          <w:numId w:val="6"/>
        </w:numPr>
        <w:rPr>
          <w:highlight w:val="yellow"/>
        </w:rPr>
      </w:pPr>
      <w:r w:rsidRPr="008043AB">
        <w:rPr>
          <w:rFonts w:ascii="Segoe UI" w:hAnsi="Segoe UI" w:cs="Segoe UI"/>
          <w:sz w:val="20"/>
          <w:szCs w:val="20"/>
          <w:highlight w:val="yellow"/>
        </w:rPr>
        <w:t>Meeting</w:t>
      </w:r>
      <w:r w:rsidR="00551EF2">
        <w:rPr>
          <w:rFonts w:ascii="Segoe UI" w:hAnsi="Segoe UI" w:cs="Segoe UI"/>
          <w:sz w:val="20"/>
          <w:szCs w:val="20"/>
          <w:highlight w:val="yellow"/>
        </w:rPr>
        <w:t xml:space="preserve"> to review Phase I Analysis</w:t>
      </w:r>
      <w:r w:rsidRPr="008043AB">
        <w:rPr>
          <w:rFonts w:ascii="Segoe UI" w:hAnsi="Segoe UI" w:cs="Segoe UI"/>
          <w:sz w:val="20"/>
          <w:szCs w:val="20"/>
          <w:highlight w:val="yellow"/>
        </w:rPr>
        <w:t>:</w:t>
      </w:r>
      <w:r w:rsidRPr="008043AB">
        <w:rPr>
          <w:highlight w:val="yellow"/>
        </w:rPr>
        <w:t xml:space="preserve"> Two half day meetings or one full day meeting, between June 5-16</w:t>
      </w:r>
    </w:p>
    <w:p w:rsidR="007D1E03" w:rsidRPr="00A42B36" w:rsidRDefault="007D1E03" w:rsidP="007D1E03">
      <w:pPr>
        <w:rPr>
          <w:rFonts w:ascii="Segoe UI" w:hAnsi="Segoe UI" w:cs="Segoe UI"/>
          <w:sz w:val="20"/>
          <w:szCs w:val="20"/>
        </w:rPr>
      </w:pPr>
    </w:p>
    <w:p w:rsidR="007D1E03" w:rsidRPr="00A42B36" w:rsidRDefault="007D1E03" w:rsidP="00665770">
      <w:pPr>
        <w:pStyle w:val="ListParagraph"/>
        <w:numPr>
          <w:ilvl w:val="0"/>
          <w:numId w:val="9"/>
        </w:numPr>
        <w:rPr>
          <w:rFonts w:ascii="Segoe UI" w:hAnsi="Segoe UI" w:cs="Segoe UI"/>
          <w:b/>
          <w:sz w:val="20"/>
          <w:szCs w:val="20"/>
        </w:rPr>
      </w:pPr>
      <w:r w:rsidRPr="00A42B36">
        <w:rPr>
          <w:rFonts w:ascii="Segoe UI" w:hAnsi="Segoe UI" w:cs="Segoe UI"/>
          <w:b/>
          <w:sz w:val="20"/>
          <w:szCs w:val="20"/>
        </w:rPr>
        <w:t>ANALYSIS – PHASE II</w:t>
      </w:r>
    </w:p>
    <w:p w:rsidR="000E682B" w:rsidRPr="00C40607" w:rsidRDefault="000E682B" w:rsidP="000E682B">
      <w:pPr>
        <w:rPr>
          <w:rFonts w:ascii="Segoe UI" w:hAnsi="Segoe UI" w:cs="Segoe UI"/>
          <w:sz w:val="8"/>
          <w:szCs w:val="8"/>
        </w:rPr>
      </w:pPr>
    </w:p>
    <w:p w:rsidR="007D1E03" w:rsidRDefault="007D1E03" w:rsidP="007D1E03">
      <w:pPr>
        <w:pStyle w:val="ListParagraph"/>
        <w:numPr>
          <w:ilvl w:val="0"/>
          <w:numId w:val="8"/>
        </w:numPr>
        <w:rPr>
          <w:rFonts w:ascii="Segoe UI" w:hAnsi="Segoe UI" w:cs="Segoe UI"/>
          <w:sz w:val="20"/>
          <w:szCs w:val="20"/>
        </w:rPr>
      </w:pPr>
      <w:r w:rsidRPr="00A42B36">
        <w:rPr>
          <w:rFonts w:ascii="Segoe UI" w:hAnsi="Segoe UI" w:cs="Segoe UI"/>
          <w:sz w:val="20"/>
          <w:szCs w:val="20"/>
        </w:rPr>
        <w:t xml:space="preserve">Write up </w:t>
      </w:r>
      <w:r w:rsidR="00D94100">
        <w:rPr>
          <w:rFonts w:ascii="Segoe UI" w:hAnsi="Segoe UI" w:cs="Segoe UI"/>
          <w:sz w:val="20"/>
          <w:szCs w:val="20"/>
        </w:rPr>
        <w:t xml:space="preserve">a draft document </w:t>
      </w:r>
      <w:r w:rsidRPr="00A42B36">
        <w:rPr>
          <w:rFonts w:ascii="Segoe UI" w:hAnsi="Segoe UI" w:cs="Segoe UI"/>
          <w:sz w:val="20"/>
          <w:szCs w:val="20"/>
        </w:rPr>
        <w:t xml:space="preserve">for </w:t>
      </w:r>
      <w:r w:rsidR="00D94100">
        <w:rPr>
          <w:rFonts w:ascii="Segoe UI" w:hAnsi="Segoe UI" w:cs="Segoe UI"/>
          <w:sz w:val="20"/>
          <w:szCs w:val="20"/>
        </w:rPr>
        <w:t xml:space="preserve">feedback and review </w:t>
      </w:r>
      <w:r w:rsidRPr="00A42B36">
        <w:rPr>
          <w:rFonts w:ascii="Segoe UI" w:hAnsi="Segoe UI" w:cs="Segoe UI"/>
          <w:sz w:val="20"/>
          <w:szCs w:val="20"/>
        </w:rPr>
        <w:t xml:space="preserve">by the June Lake CAC/community. </w:t>
      </w:r>
      <w:r w:rsidR="00D94100">
        <w:rPr>
          <w:rFonts w:ascii="Segoe UI" w:hAnsi="Segoe UI" w:cs="Segoe UI"/>
          <w:sz w:val="20"/>
          <w:szCs w:val="20"/>
        </w:rPr>
        <w:t>Multiple drafts may be needed, and how</w:t>
      </w:r>
      <w:r w:rsidRPr="00A42B36">
        <w:rPr>
          <w:rFonts w:ascii="Segoe UI" w:hAnsi="Segoe UI" w:cs="Segoe UI"/>
          <w:sz w:val="20"/>
          <w:szCs w:val="20"/>
        </w:rPr>
        <w:t xml:space="preserve"> we proceed from here depends on the</w:t>
      </w:r>
      <w:r w:rsidR="00D94100">
        <w:rPr>
          <w:rFonts w:ascii="Segoe UI" w:hAnsi="Segoe UI" w:cs="Segoe UI"/>
          <w:sz w:val="20"/>
          <w:szCs w:val="20"/>
        </w:rPr>
        <w:t xml:space="preserve"> discussion at this point in time.</w:t>
      </w:r>
    </w:p>
    <w:p w:rsidR="008043AB" w:rsidRPr="008043AB" w:rsidRDefault="008043AB" w:rsidP="008043AB">
      <w:pPr>
        <w:pStyle w:val="ListParagraph"/>
        <w:numPr>
          <w:ilvl w:val="0"/>
          <w:numId w:val="6"/>
        </w:numPr>
        <w:rPr>
          <w:highlight w:val="yellow"/>
        </w:rPr>
      </w:pPr>
      <w:r w:rsidRPr="008043AB">
        <w:rPr>
          <w:rFonts w:ascii="Segoe UI" w:hAnsi="Segoe UI" w:cs="Segoe UI"/>
          <w:sz w:val="20"/>
          <w:szCs w:val="20"/>
          <w:highlight w:val="yellow"/>
        </w:rPr>
        <w:t>Meeting date</w:t>
      </w:r>
      <w:r w:rsidRPr="008043AB">
        <w:rPr>
          <w:highlight w:val="yellow"/>
        </w:rPr>
        <w:t>: Half day meeting week of June 26</w:t>
      </w:r>
    </w:p>
    <w:p w:rsidR="002565B7" w:rsidRPr="00A42B36" w:rsidRDefault="002565B7" w:rsidP="008043AB">
      <w:pPr>
        <w:rPr>
          <w:rFonts w:ascii="Segoe UI" w:hAnsi="Segoe UI" w:cs="Segoe UI"/>
          <w:sz w:val="20"/>
          <w:szCs w:val="20"/>
        </w:rPr>
      </w:pPr>
    </w:p>
    <w:p w:rsidR="002565B7" w:rsidRPr="00A42B36" w:rsidRDefault="002565B7" w:rsidP="00665770">
      <w:pPr>
        <w:pStyle w:val="ListParagraph"/>
        <w:numPr>
          <w:ilvl w:val="0"/>
          <w:numId w:val="9"/>
        </w:numPr>
        <w:rPr>
          <w:rFonts w:ascii="Segoe UI" w:hAnsi="Segoe UI" w:cs="Segoe UI"/>
          <w:b/>
          <w:sz w:val="20"/>
          <w:szCs w:val="20"/>
        </w:rPr>
      </w:pPr>
      <w:r w:rsidRPr="00A42B36">
        <w:rPr>
          <w:rFonts w:ascii="Segoe UI" w:hAnsi="Segoe UI" w:cs="Segoe UI"/>
          <w:b/>
          <w:sz w:val="20"/>
          <w:szCs w:val="20"/>
        </w:rPr>
        <w:t>FINAL DECISION</w:t>
      </w:r>
    </w:p>
    <w:p w:rsidR="002565B7" w:rsidRPr="00C40607" w:rsidRDefault="002565B7" w:rsidP="002565B7">
      <w:pPr>
        <w:rPr>
          <w:rFonts w:ascii="Segoe UI" w:hAnsi="Segoe UI" w:cs="Segoe UI"/>
          <w:b/>
          <w:sz w:val="8"/>
          <w:szCs w:val="8"/>
        </w:rPr>
      </w:pPr>
    </w:p>
    <w:p w:rsidR="00A42B36" w:rsidRDefault="00D94100" w:rsidP="00240EAB">
      <w:pPr>
        <w:pStyle w:val="ListParagraph"/>
        <w:numPr>
          <w:ilvl w:val="0"/>
          <w:numId w:val="8"/>
        </w:numPr>
        <w:rPr>
          <w:rFonts w:ascii="Segoe UI" w:hAnsi="Segoe UI" w:cs="Segoe UI"/>
          <w:sz w:val="20"/>
          <w:szCs w:val="20"/>
        </w:rPr>
      </w:pPr>
      <w:r>
        <w:rPr>
          <w:rFonts w:ascii="Segoe UI" w:hAnsi="Segoe UI" w:cs="Segoe UI"/>
          <w:sz w:val="20"/>
          <w:szCs w:val="20"/>
        </w:rPr>
        <w:t>T</w:t>
      </w:r>
      <w:r w:rsidRPr="006556C7">
        <w:rPr>
          <w:rFonts w:ascii="Segoe UI" w:hAnsi="Segoe UI" w:cs="Segoe UI"/>
          <w:sz w:val="20"/>
          <w:szCs w:val="20"/>
        </w:rPr>
        <w:t>he ultimate decision will be based on recommendations of the JLCAC and Planning Commission, with the final decision by the BOS</w:t>
      </w:r>
      <w:r>
        <w:rPr>
          <w:rFonts w:ascii="Segoe UI" w:hAnsi="Segoe UI" w:cs="Segoe UI"/>
          <w:sz w:val="20"/>
          <w:szCs w:val="20"/>
        </w:rPr>
        <w:t>.</w:t>
      </w:r>
    </w:p>
    <w:p w:rsidR="008043AB" w:rsidRPr="008043AB" w:rsidRDefault="008043AB" w:rsidP="00240EAB">
      <w:pPr>
        <w:pStyle w:val="ListParagraph"/>
        <w:numPr>
          <w:ilvl w:val="0"/>
          <w:numId w:val="8"/>
        </w:numPr>
        <w:rPr>
          <w:rFonts w:ascii="Segoe UI" w:hAnsi="Segoe UI" w:cs="Segoe UI"/>
          <w:sz w:val="20"/>
          <w:szCs w:val="20"/>
          <w:highlight w:val="yellow"/>
        </w:rPr>
      </w:pPr>
      <w:r w:rsidRPr="008043AB">
        <w:rPr>
          <w:rFonts w:ascii="Segoe UI" w:hAnsi="Segoe UI" w:cs="Segoe UI"/>
          <w:sz w:val="20"/>
          <w:szCs w:val="20"/>
          <w:highlight w:val="yellow"/>
        </w:rPr>
        <w:t>Meeting Dates:</w:t>
      </w:r>
    </w:p>
    <w:p w:rsidR="008043AB" w:rsidRDefault="008043AB" w:rsidP="008043AB">
      <w:pPr>
        <w:pStyle w:val="ListParagraph"/>
        <w:numPr>
          <w:ilvl w:val="1"/>
          <w:numId w:val="22"/>
        </w:numPr>
      </w:pPr>
      <w:r>
        <w:t>Planning Commission: July 20</w:t>
      </w:r>
      <w:r w:rsidR="00551EF2">
        <w:t xml:space="preserve"> (or August 17)</w:t>
      </w:r>
    </w:p>
    <w:p w:rsidR="008043AB" w:rsidRPr="008043AB" w:rsidRDefault="008043AB" w:rsidP="008043AB">
      <w:pPr>
        <w:pStyle w:val="ListParagraph"/>
        <w:numPr>
          <w:ilvl w:val="1"/>
          <w:numId w:val="22"/>
        </w:numPr>
      </w:pPr>
      <w:r>
        <w:t>Board of Supervisors: August 8 or 15</w:t>
      </w:r>
      <w:r w:rsidR="00551EF2">
        <w:t xml:space="preserve"> (or Sept. 5 or 12)</w:t>
      </w:r>
    </w:p>
    <w:sectPr w:rsidR="008043AB" w:rsidRPr="008043AB" w:rsidSect="00A42B3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70" w:rsidRDefault="00665770" w:rsidP="00665770">
      <w:pPr>
        <w:spacing w:line="240" w:lineRule="auto"/>
      </w:pPr>
      <w:r>
        <w:separator/>
      </w:r>
    </w:p>
  </w:endnote>
  <w:endnote w:type="continuationSeparator" w:id="0">
    <w:p w:rsidR="00665770" w:rsidRDefault="00665770" w:rsidP="00665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7" w:rsidRPr="00C40607" w:rsidRDefault="00C40607" w:rsidP="00C40607">
    <w:pPr>
      <w:pStyle w:val="Footer"/>
      <w:jc w:val="right"/>
      <w:rPr>
        <w:rFonts w:ascii="Times New Roman" w:hAnsi="Times New Roman" w:cs="Times New Roman"/>
        <w:i/>
        <w:sz w:val="18"/>
        <w:szCs w:val="18"/>
      </w:rPr>
    </w:pPr>
    <w:r w:rsidRPr="00C40607">
      <w:rPr>
        <w:rFonts w:ascii="Times New Roman" w:hAnsi="Times New Roman" w:cs="Times New Roman"/>
        <w:i/>
        <w:sz w:val="18"/>
        <w:szCs w:val="18"/>
      </w:rPr>
      <w:t xml:space="preserve">Page </w:t>
    </w:r>
    <w:r w:rsidRPr="00C40607">
      <w:rPr>
        <w:rFonts w:ascii="Times New Roman" w:hAnsi="Times New Roman" w:cs="Times New Roman"/>
        <w:i/>
        <w:sz w:val="18"/>
        <w:szCs w:val="18"/>
      </w:rPr>
      <w:fldChar w:fldCharType="begin"/>
    </w:r>
    <w:r w:rsidRPr="00C40607">
      <w:rPr>
        <w:rFonts w:ascii="Times New Roman" w:hAnsi="Times New Roman" w:cs="Times New Roman"/>
        <w:i/>
        <w:sz w:val="18"/>
        <w:szCs w:val="18"/>
      </w:rPr>
      <w:instrText xml:space="preserve"> PAGE   \* MERGEFORMAT </w:instrText>
    </w:r>
    <w:r w:rsidRPr="00C40607">
      <w:rPr>
        <w:rFonts w:ascii="Times New Roman" w:hAnsi="Times New Roman" w:cs="Times New Roman"/>
        <w:i/>
        <w:sz w:val="18"/>
        <w:szCs w:val="18"/>
      </w:rPr>
      <w:fldChar w:fldCharType="separate"/>
    </w:r>
    <w:r w:rsidR="00026549">
      <w:rPr>
        <w:rFonts w:ascii="Times New Roman" w:hAnsi="Times New Roman" w:cs="Times New Roman"/>
        <w:i/>
        <w:noProof/>
        <w:sz w:val="18"/>
        <w:szCs w:val="18"/>
      </w:rPr>
      <w:t>4</w:t>
    </w:r>
    <w:r w:rsidRPr="00C40607">
      <w:rPr>
        <w:rFonts w:ascii="Times New Roman" w:hAnsi="Times New Roman" w:cs="Times New Roman"/>
        <w:i/>
        <w:noProof/>
        <w:sz w:val="18"/>
        <w:szCs w:val="18"/>
      </w:rPr>
      <w:fldChar w:fldCharType="end"/>
    </w:r>
  </w:p>
  <w:p w:rsidR="00C40607" w:rsidRDefault="00C40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70" w:rsidRDefault="00665770" w:rsidP="00665770">
      <w:pPr>
        <w:spacing w:line="240" w:lineRule="auto"/>
      </w:pPr>
      <w:r>
        <w:separator/>
      </w:r>
    </w:p>
  </w:footnote>
  <w:footnote w:type="continuationSeparator" w:id="0">
    <w:p w:rsidR="00665770" w:rsidRDefault="00665770" w:rsidP="00665770">
      <w:pPr>
        <w:spacing w:line="240" w:lineRule="auto"/>
      </w:pPr>
      <w:r>
        <w:continuationSeparator/>
      </w:r>
    </w:p>
  </w:footnote>
  <w:footnote w:id="1">
    <w:p w:rsidR="00AC3EF6" w:rsidRPr="00EC144C" w:rsidRDefault="00AC3EF6">
      <w:pPr>
        <w:pStyle w:val="FootnoteText"/>
        <w:rPr>
          <w:i/>
        </w:rPr>
      </w:pPr>
      <w:r w:rsidRPr="00EC144C">
        <w:rPr>
          <w:rStyle w:val="FootnoteReference"/>
          <w:i/>
        </w:rPr>
        <w:footnoteRef/>
      </w:r>
      <w:r w:rsidRPr="00EC144C">
        <w:rPr>
          <w:i/>
        </w:rPr>
        <w:t xml:space="preserve"> The term “nightly rental” was used in the initial version reviewed by the CAC subcommittee. To be consistent with staff report recommendations to the Planning Commission, the term was subsequently changed to “short-term rentals” throughout.</w:t>
      </w:r>
    </w:p>
  </w:footnote>
  <w:footnote w:id="2">
    <w:p w:rsidR="00665770" w:rsidRDefault="00665770">
      <w:pPr>
        <w:pStyle w:val="FootnoteText"/>
      </w:pPr>
      <w:r w:rsidRPr="00EC144C">
        <w:rPr>
          <w:rStyle w:val="FootnoteReference"/>
          <w:i/>
        </w:rPr>
        <w:footnoteRef/>
      </w:r>
      <w:r w:rsidRPr="00EC144C">
        <w:rPr>
          <w:i/>
        </w:rPr>
        <w:t xml:space="preserve"> The term “community” </w:t>
      </w:r>
      <w:r w:rsidR="00026549">
        <w:rPr>
          <w:i/>
        </w:rPr>
        <w:t>is all inclusive. Full-time/</w:t>
      </w:r>
      <w:r w:rsidRPr="00EC144C">
        <w:rPr>
          <w:i/>
        </w:rPr>
        <w:t>year-round residents, part-time and</w:t>
      </w:r>
      <w:r w:rsidR="00026549">
        <w:rPr>
          <w:i/>
        </w:rPr>
        <w:t>/or</w:t>
      </w:r>
      <w:r w:rsidRPr="00EC144C">
        <w:rPr>
          <w:i/>
        </w:rPr>
        <w:t xml:space="preserve"> seasonal residents, </w:t>
      </w:r>
      <w:r w:rsidR="00026549">
        <w:rPr>
          <w:i/>
        </w:rPr>
        <w:t xml:space="preserve">second </w:t>
      </w:r>
      <w:proofErr w:type="gramStart"/>
      <w:r w:rsidR="00026549">
        <w:rPr>
          <w:i/>
        </w:rPr>
        <w:t>homeowners</w:t>
      </w:r>
      <w:proofErr w:type="gramEnd"/>
      <w:r w:rsidR="00026549">
        <w:rPr>
          <w:i/>
        </w:rPr>
        <w:t xml:space="preserve"> </w:t>
      </w:r>
      <w:bookmarkStart w:id="0" w:name="_GoBack"/>
      <w:bookmarkEnd w:id="0"/>
      <w:r w:rsidRPr="00EC144C">
        <w:rPr>
          <w:i/>
        </w:rPr>
        <w:t xml:space="preserve">property owners, renters, and all community members in between are </w:t>
      </w:r>
      <w:proofErr w:type="spellStart"/>
      <w:r w:rsidRPr="00EC144C">
        <w:rPr>
          <w:i/>
        </w:rPr>
        <w:t>i</w:t>
      </w:r>
      <w:r w:rsidR="00026549">
        <w:rPr>
          <w:i/>
        </w:rPr>
        <w:t>e</w:t>
      </w:r>
      <w:r w:rsidRPr="00EC144C">
        <w:rPr>
          <w:i/>
        </w:rPr>
        <w:t>ncluded</w:t>
      </w:r>
      <w:proofErr w:type="spellEnd"/>
      <w:r w:rsidRPr="00EC144C">
        <w:rPr>
          <w:i/>
        </w:rPr>
        <w:t xml:space="preserve">. </w:t>
      </w:r>
      <w:r w:rsidR="00AC3EF6" w:rsidRPr="00EC144C">
        <w:rPr>
          <w:i/>
        </w:rPr>
        <w:t xml:space="preserve">Clarify with CAC subcommittee in </w:t>
      </w:r>
      <w:r w:rsidR="00551EF2">
        <w:rPr>
          <w:i/>
        </w:rPr>
        <w:t>March</w:t>
      </w:r>
      <w:r w:rsidR="00AC3EF6" w:rsidRPr="00EC144C">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A34"/>
    <w:multiLevelType w:val="hybridMultilevel"/>
    <w:tmpl w:val="3C74AF4A"/>
    <w:lvl w:ilvl="0" w:tplc="1668D13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E2288"/>
    <w:multiLevelType w:val="hybridMultilevel"/>
    <w:tmpl w:val="567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5533F"/>
    <w:multiLevelType w:val="hybridMultilevel"/>
    <w:tmpl w:val="B316C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B1B62"/>
    <w:multiLevelType w:val="hybridMultilevel"/>
    <w:tmpl w:val="87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43164"/>
    <w:multiLevelType w:val="hybridMultilevel"/>
    <w:tmpl w:val="1994B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077BE"/>
    <w:multiLevelType w:val="hybridMultilevel"/>
    <w:tmpl w:val="C37CEE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A1AC1"/>
    <w:multiLevelType w:val="hybridMultilevel"/>
    <w:tmpl w:val="7004C86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F111E"/>
    <w:multiLevelType w:val="hybridMultilevel"/>
    <w:tmpl w:val="8E886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87D7B"/>
    <w:multiLevelType w:val="hybridMultilevel"/>
    <w:tmpl w:val="4BF20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D83733"/>
    <w:multiLevelType w:val="hybridMultilevel"/>
    <w:tmpl w:val="8984FBEC"/>
    <w:lvl w:ilvl="0" w:tplc="1668D13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9311FB"/>
    <w:multiLevelType w:val="hybridMultilevel"/>
    <w:tmpl w:val="150480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04DB"/>
    <w:multiLevelType w:val="hybridMultilevel"/>
    <w:tmpl w:val="B2C4B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40BBD"/>
    <w:multiLevelType w:val="hybridMultilevel"/>
    <w:tmpl w:val="03E26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AD0A3A"/>
    <w:multiLevelType w:val="hybridMultilevel"/>
    <w:tmpl w:val="E626E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513AC1"/>
    <w:multiLevelType w:val="hybridMultilevel"/>
    <w:tmpl w:val="6BC8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D5F29"/>
    <w:multiLevelType w:val="hybridMultilevel"/>
    <w:tmpl w:val="D7265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F8225D"/>
    <w:multiLevelType w:val="hybridMultilevel"/>
    <w:tmpl w:val="8E886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BD4D58"/>
    <w:multiLevelType w:val="hybridMultilevel"/>
    <w:tmpl w:val="0154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40FD9"/>
    <w:multiLevelType w:val="hybridMultilevel"/>
    <w:tmpl w:val="4D24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7780D"/>
    <w:multiLevelType w:val="hybridMultilevel"/>
    <w:tmpl w:val="5DA62D84"/>
    <w:lvl w:ilvl="0" w:tplc="D64835C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592C65"/>
    <w:multiLevelType w:val="hybridMultilevel"/>
    <w:tmpl w:val="A7A87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640DC7"/>
    <w:multiLevelType w:val="hybridMultilevel"/>
    <w:tmpl w:val="9E06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15"/>
  </w:num>
  <w:num w:numId="4">
    <w:abstractNumId w:val="20"/>
  </w:num>
  <w:num w:numId="5">
    <w:abstractNumId w:val="6"/>
  </w:num>
  <w:num w:numId="6">
    <w:abstractNumId w:val="3"/>
  </w:num>
  <w:num w:numId="7">
    <w:abstractNumId w:val="4"/>
  </w:num>
  <w:num w:numId="8">
    <w:abstractNumId w:val="18"/>
  </w:num>
  <w:num w:numId="9">
    <w:abstractNumId w:val="19"/>
  </w:num>
  <w:num w:numId="10">
    <w:abstractNumId w:val="16"/>
  </w:num>
  <w:num w:numId="11">
    <w:abstractNumId w:val="7"/>
  </w:num>
  <w:num w:numId="12">
    <w:abstractNumId w:val="1"/>
  </w:num>
  <w:num w:numId="13">
    <w:abstractNumId w:val="17"/>
  </w:num>
  <w:num w:numId="14">
    <w:abstractNumId w:val="11"/>
  </w:num>
  <w:num w:numId="15">
    <w:abstractNumId w:val="5"/>
  </w:num>
  <w:num w:numId="16">
    <w:abstractNumId w:val="0"/>
  </w:num>
  <w:num w:numId="17">
    <w:abstractNumId w:val="9"/>
  </w:num>
  <w:num w:numId="18">
    <w:abstractNumId w:val="8"/>
  </w:num>
  <w:num w:numId="19">
    <w:abstractNumId w:val="12"/>
  </w:num>
  <w:num w:numId="20">
    <w:abstractNumId w:val="2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86"/>
    <w:rsid w:val="00026549"/>
    <w:rsid w:val="000E682B"/>
    <w:rsid w:val="00136386"/>
    <w:rsid w:val="00146D73"/>
    <w:rsid w:val="002565B7"/>
    <w:rsid w:val="002E519F"/>
    <w:rsid w:val="00306488"/>
    <w:rsid w:val="00337175"/>
    <w:rsid w:val="00342821"/>
    <w:rsid w:val="003B6B33"/>
    <w:rsid w:val="004A0DD1"/>
    <w:rsid w:val="00505228"/>
    <w:rsid w:val="00551EF2"/>
    <w:rsid w:val="00641E79"/>
    <w:rsid w:val="006556C7"/>
    <w:rsid w:val="00665770"/>
    <w:rsid w:val="00694157"/>
    <w:rsid w:val="00736797"/>
    <w:rsid w:val="007972E0"/>
    <w:rsid w:val="007D1E03"/>
    <w:rsid w:val="008043AB"/>
    <w:rsid w:val="00876E92"/>
    <w:rsid w:val="008E7F6D"/>
    <w:rsid w:val="009409A7"/>
    <w:rsid w:val="00A42B36"/>
    <w:rsid w:val="00A55902"/>
    <w:rsid w:val="00AC3EF6"/>
    <w:rsid w:val="00B869F3"/>
    <w:rsid w:val="00C40607"/>
    <w:rsid w:val="00CA3999"/>
    <w:rsid w:val="00CC651F"/>
    <w:rsid w:val="00CC6A81"/>
    <w:rsid w:val="00D50636"/>
    <w:rsid w:val="00D567E0"/>
    <w:rsid w:val="00D94100"/>
    <w:rsid w:val="00EC144C"/>
    <w:rsid w:val="00F3254D"/>
    <w:rsid w:val="00FB31F0"/>
    <w:rsid w:val="00F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EF96-8C9B-445C-9D33-7CEF11A7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86"/>
    <w:pPr>
      <w:ind w:left="720"/>
      <w:contextualSpacing/>
    </w:pPr>
  </w:style>
  <w:style w:type="paragraph" w:styleId="FootnoteText">
    <w:name w:val="footnote text"/>
    <w:basedOn w:val="Normal"/>
    <w:link w:val="FootnoteTextChar"/>
    <w:uiPriority w:val="99"/>
    <w:semiHidden/>
    <w:unhideWhenUsed/>
    <w:rsid w:val="00665770"/>
    <w:pPr>
      <w:spacing w:line="240" w:lineRule="auto"/>
    </w:pPr>
    <w:rPr>
      <w:sz w:val="20"/>
      <w:szCs w:val="20"/>
    </w:rPr>
  </w:style>
  <w:style w:type="character" w:customStyle="1" w:styleId="FootnoteTextChar">
    <w:name w:val="Footnote Text Char"/>
    <w:basedOn w:val="DefaultParagraphFont"/>
    <w:link w:val="FootnoteText"/>
    <w:uiPriority w:val="99"/>
    <w:semiHidden/>
    <w:rsid w:val="00665770"/>
    <w:rPr>
      <w:sz w:val="20"/>
      <w:szCs w:val="20"/>
    </w:rPr>
  </w:style>
  <w:style w:type="character" w:styleId="FootnoteReference">
    <w:name w:val="footnote reference"/>
    <w:basedOn w:val="DefaultParagraphFont"/>
    <w:uiPriority w:val="99"/>
    <w:semiHidden/>
    <w:unhideWhenUsed/>
    <w:rsid w:val="00665770"/>
    <w:rPr>
      <w:vertAlign w:val="superscript"/>
    </w:rPr>
  </w:style>
  <w:style w:type="paragraph" w:styleId="Header">
    <w:name w:val="header"/>
    <w:basedOn w:val="Normal"/>
    <w:link w:val="HeaderChar"/>
    <w:uiPriority w:val="99"/>
    <w:unhideWhenUsed/>
    <w:rsid w:val="00C40607"/>
    <w:pPr>
      <w:tabs>
        <w:tab w:val="center" w:pos="4680"/>
        <w:tab w:val="right" w:pos="9360"/>
      </w:tabs>
      <w:spacing w:line="240" w:lineRule="auto"/>
    </w:pPr>
  </w:style>
  <w:style w:type="character" w:customStyle="1" w:styleId="HeaderChar">
    <w:name w:val="Header Char"/>
    <w:basedOn w:val="DefaultParagraphFont"/>
    <w:link w:val="Header"/>
    <w:uiPriority w:val="99"/>
    <w:rsid w:val="00C40607"/>
  </w:style>
  <w:style w:type="paragraph" w:styleId="Footer">
    <w:name w:val="footer"/>
    <w:basedOn w:val="Normal"/>
    <w:link w:val="FooterChar"/>
    <w:uiPriority w:val="99"/>
    <w:unhideWhenUsed/>
    <w:rsid w:val="00C40607"/>
    <w:pPr>
      <w:tabs>
        <w:tab w:val="center" w:pos="4680"/>
        <w:tab w:val="right" w:pos="9360"/>
      </w:tabs>
      <w:spacing w:line="240" w:lineRule="auto"/>
    </w:pPr>
  </w:style>
  <w:style w:type="character" w:customStyle="1" w:styleId="FooterChar">
    <w:name w:val="Footer Char"/>
    <w:basedOn w:val="DefaultParagraphFont"/>
    <w:link w:val="Footer"/>
    <w:uiPriority w:val="99"/>
    <w:rsid w:val="00C40607"/>
  </w:style>
  <w:style w:type="paragraph" w:styleId="BalloonText">
    <w:name w:val="Balloon Text"/>
    <w:basedOn w:val="Normal"/>
    <w:link w:val="BalloonTextChar"/>
    <w:uiPriority w:val="99"/>
    <w:semiHidden/>
    <w:unhideWhenUsed/>
    <w:rsid w:val="00CC6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AF95-7A1C-4B2B-A93D-278C5C8C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Sugimura</dc:creator>
  <cp:keywords/>
  <dc:description/>
  <cp:lastModifiedBy>Wendy Sugimura</cp:lastModifiedBy>
  <cp:revision>5</cp:revision>
  <cp:lastPrinted>2017-01-30T23:03:00Z</cp:lastPrinted>
  <dcterms:created xsi:type="dcterms:W3CDTF">2017-01-31T20:09:00Z</dcterms:created>
  <dcterms:modified xsi:type="dcterms:W3CDTF">2017-03-01T17:18:00Z</dcterms:modified>
</cp:coreProperties>
</file>